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0A42" w:rsidRDefault="00671783">
      <w:pPr>
        <w:jc w:val="center"/>
        <w:rPr>
          <w:sz w:val="28"/>
          <w:szCs w:val="28"/>
          <w:lang w:eastAsia="zh-TW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  <w:lang w:eastAsia="zh-TW"/>
        </w:rPr>
        <w:t xml:space="preserve">113年度整體政府資通安全防禦技術暨系統韌性強化計畫 計畫自評報告 </w:t>
      </w:r>
    </w:p>
    <w:p w:rsidR="001D0A42" w:rsidRDefault="00671783">
      <w:pPr>
        <w:rPr>
          <w:sz w:val="28"/>
          <w:szCs w:val="28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</w:rPr>
        <w:t xml:space="preserve">1. 基本資料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87"/>
        <w:gridCol w:w="2487"/>
        <w:gridCol w:w="2488"/>
        <w:gridCol w:w="2488"/>
      </w:tblGrid>
      <w:tr w:rsidR="001D0A42"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計畫名稱</w:t>
            </w:r>
          </w:p>
        </w:tc>
        <w:tc>
          <w:tcPr>
            <w:tcW w:w="36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整體政府資通安全防禦技術暨系統韌性強化計畫</w:t>
            </w:r>
          </w:p>
        </w:tc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計畫期程</w:t>
            </w:r>
          </w:p>
        </w:tc>
        <w:tc>
          <w:tcPr>
            <w:tcW w:w="36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112/01/01 ~ 115/12/31</w:t>
            </w:r>
          </w:p>
        </w:tc>
      </w:tr>
      <w:tr w:rsidR="001D0A42"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主管機關</w:t>
            </w:r>
          </w:p>
        </w:tc>
        <w:tc>
          <w:tcPr>
            <w:tcW w:w="36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數位發展部</w:t>
            </w:r>
          </w:p>
        </w:tc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計畫類別</w:t>
            </w:r>
          </w:p>
        </w:tc>
        <w:tc>
          <w:tcPr>
            <w:tcW w:w="36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社會發展</w:t>
            </w:r>
            <w:r>
              <w:rPr>
                <w:rFonts w:ascii="Calibri" w:eastAsia="Microsoft JhengHei" w:hAnsi="Microsoft JhengHei" w:cs="Calibri"/>
              </w:rPr>
              <w:t>-</w:t>
            </w:r>
            <w:r>
              <w:rPr>
                <w:rFonts w:ascii="Calibri" w:eastAsia="Microsoft JhengHei" w:hAnsi="Microsoft JhengHei" w:cs="Calibri"/>
              </w:rPr>
              <w:t>其他</w:t>
            </w:r>
          </w:p>
        </w:tc>
      </w:tr>
      <w:tr w:rsidR="001D0A42"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主辦機關</w:t>
            </w:r>
            <w:r>
              <w:rPr>
                <w:rFonts w:ascii="Calibri" w:eastAsia="Microsoft JhengHei" w:hAnsi="Microsoft JhengHei" w:cs="Calibri"/>
              </w:rPr>
              <w:t>(</w:t>
            </w:r>
            <w:r>
              <w:rPr>
                <w:rFonts w:ascii="Calibri" w:eastAsia="Microsoft JhengHei" w:hAnsi="Microsoft JhengHei" w:cs="Calibri"/>
              </w:rPr>
              <w:t>單位</w:t>
            </w:r>
            <w:r>
              <w:rPr>
                <w:rFonts w:ascii="Calibri" w:eastAsia="Microsoft JhengHei" w:hAnsi="Microsoft JhengHei" w:cs="Calibri"/>
              </w:rPr>
              <w:t>)</w:t>
            </w:r>
          </w:p>
        </w:tc>
        <w:tc>
          <w:tcPr>
            <w:tcW w:w="36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數位發展部資通安全署</w:t>
            </w:r>
            <w:r>
              <w:rPr>
                <w:rFonts w:ascii="Calibri" w:eastAsia="Microsoft JhengHei" w:hAnsi="Microsoft JhengHei" w:cs="Calibri"/>
                <w:lang w:eastAsia="zh-TW"/>
              </w:rPr>
              <w:t>(</w:t>
            </w:r>
            <w:r>
              <w:rPr>
                <w:rFonts w:ascii="Calibri" w:eastAsia="Microsoft JhengHei" w:hAnsi="Microsoft JhengHei" w:cs="Calibri"/>
                <w:lang w:eastAsia="zh-TW"/>
              </w:rPr>
              <w:t>綜合規劃組</w:t>
            </w:r>
            <w:r>
              <w:rPr>
                <w:rFonts w:ascii="Calibri" w:eastAsia="Microsoft JhengHei" w:hAnsi="Microsoft JhengHei" w:cs="Calibri"/>
                <w:lang w:eastAsia="zh-TW"/>
              </w:rPr>
              <w:t>)</w:t>
            </w:r>
          </w:p>
        </w:tc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計畫核定經費</w:t>
            </w:r>
            <w:r>
              <w:rPr>
                <w:rFonts w:ascii="Calibri" w:eastAsia="Microsoft JhengHei" w:hAnsi="Microsoft JhengHei" w:cs="Calibri"/>
              </w:rPr>
              <w:t>(</w:t>
            </w:r>
            <w:r>
              <w:rPr>
                <w:rFonts w:ascii="Calibri" w:eastAsia="Microsoft JhengHei" w:hAnsi="Microsoft JhengHei" w:cs="Calibri"/>
              </w:rPr>
              <w:t>千元</w:t>
            </w:r>
            <w:r>
              <w:rPr>
                <w:rFonts w:ascii="Calibri" w:eastAsia="Microsoft JhengHei" w:hAnsi="Microsoft JhengHei" w:cs="Calibri"/>
              </w:rPr>
              <w:t>)</w:t>
            </w:r>
          </w:p>
        </w:tc>
        <w:tc>
          <w:tcPr>
            <w:tcW w:w="36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1,391,837</w:t>
            </w:r>
          </w:p>
        </w:tc>
      </w:tr>
      <w:tr w:rsidR="001D0A42"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共同主辦機關</w:t>
            </w:r>
          </w:p>
        </w:tc>
        <w:tc>
          <w:tcPr>
            <w:tcW w:w="36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數位發展部</w:t>
            </w:r>
            <w:r>
              <w:rPr>
                <w:rFonts w:ascii="Calibri" w:eastAsia="Microsoft JhengHei" w:hAnsi="Microsoft JhengHei" w:cs="Calibri"/>
                <w:lang w:eastAsia="zh-TW"/>
              </w:rPr>
              <w:t>(</w:t>
            </w:r>
            <w:r>
              <w:rPr>
                <w:rFonts w:ascii="Calibri" w:eastAsia="Microsoft JhengHei" w:hAnsi="Microsoft JhengHei" w:cs="Calibri"/>
                <w:lang w:eastAsia="zh-TW"/>
              </w:rPr>
              <w:t>數位政府司</w:t>
            </w:r>
            <w:r>
              <w:rPr>
                <w:rFonts w:ascii="Calibri" w:eastAsia="Microsoft JhengHei" w:hAnsi="Microsoft JhengHei" w:cs="Calibri"/>
                <w:lang w:eastAsia="zh-TW"/>
              </w:rPr>
              <w:t>)</w:t>
            </w:r>
            <w:r>
              <w:rPr>
                <w:rFonts w:ascii="Calibri" w:eastAsia="Microsoft JhengHei" w:hAnsi="Microsoft JhengHei" w:cs="Calibri"/>
                <w:lang w:eastAsia="zh-TW"/>
              </w:rPr>
              <w:t>、數位發展部資通安全署</w:t>
            </w:r>
            <w:r>
              <w:rPr>
                <w:rFonts w:ascii="Calibri" w:eastAsia="Microsoft JhengHei" w:hAnsi="Microsoft JhengHei" w:cs="Calibri"/>
                <w:lang w:eastAsia="zh-TW"/>
              </w:rPr>
              <w:t>(</w:t>
            </w:r>
            <w:r>
              <w:rPr>
                <w:rFonts w:ascii="Calibri" w:eastAsia="Microsoft JhengHei" w:hAnsi="Microsoft JhengHei" w:cs="Calibri"/>
                <w:lang w:eastAsia="zh-TW"/>
              </w:rPr>
              <w:t>綜合規劃組</w:t>
            </w:r>
            <w:r>
              <w:rPr>
                <w:rFonts w:ascii="Calibri" w:eastAsia="Microsoft JhengHei" w:hAnsi="Microsoft JhengHei" w:cs="Calibri"/>
                <w:lang w:eastAsia="zh-TW"/>
              </w:rPr>
              <w:t>)</w:t>
            </w:r>
          </w:p>
        </w:tc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總計畫經費</w:t>
            </w:r>
            <w:r>
              <w:rPr>
                <w:rFonts w:ascii="Calibri" w:eastAsia="Microsoft JhengHei" w:hAnsi="Microsoft JhengHei" w:cs="Calibri"/>
              </w:rPr>
              <w:t>(</w:t>
            </w:r>
            <w:r>
              <w:rPr>
                <w:rFonts w:ascii="Calibri" w:eastAsia="Microsoft JhengHei" w:hAnsi="Microsoft JhengHei" w:cs="Calibri"/>
              </w:rPr>
              <w:t>千元</w:t>
            </w:r>
            <w:r>
              <w:rPr>
                <w:rFonts w:ascii="Calibri" w:eastAsia="Microsoft JhengHei" w:hAnsi="Microsoft JhengHei" w:cs="Calibri"/>
              </w:rPr>
              <w:t>)</w:t>
            </w:r>
          </w:p>
        </w:tc>
        <w:tc>
          <w:tcPr>
            <w:tcW w:w="36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1,254,932</w:t>
            </w:r>
          </w:p>
        </w:tc>
      </w:tr>
      <w:tr w:rsidR="001D0A42"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管制級別</w:t>
            </w:r>
          </w:p>
        </w:tc>
        <w:tc>
          <w:tcPr>
            <w:tcW w:w="36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部會管制</w:t>
            </w:r>
          </w:p>
        </w:tc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年計畫經費</w:t>
            </w:r>
            <w:r>
              <w:rPr>
                <w:rFonts w:ascii="Calibri" w:eastAsia="Microsoft JhengHei" w:hAnsi="Microsoft JhengHei" w:cs="Calibri"/>
              </w:rPr>
              <w:t>(</w:t>
            </w:r>
            <w:r>
              <w:rPr>
                <w:rFonts w:ascii="Calibri" w:eastAsia="Microsoft JhengHei" w:hAnsi="Microsoft JhengHei" w:cs="Calibri"/>
              </w:rPr>
              <w:t>千元</w:t>
            </w:r>
            <w:r>
              <w:rPr>
                <w:rFonts w:ascii="Calibri" w:eastAsia="Microsoft JhengHei" w:hAnsi="Microsoft JhengHei" w:cs="Calibri"/>
              </w:rPr>
              <w:t>)</w:t>
            </w:r>
          </w:p>
        </w:tc>
        <w:tc>
          <w:tcPr>
            <w:tcW w:w="36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242,095</w:t>
            </w:r>
          </w:p>
        </w:tc>
      </w:tr>
      <w:tr w:rsidR="001D0A42"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執行地點</w:t>
            </w:r>
          </w:p>
        </w:tc>
        <w:tc>
          <w:tcPr>
            <w:tcW w:w="1080" w:type="dxa"/>
            <w:gridSpan w:val="3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全國</w:t>
            </w:r>
          </w:p>
        </w:tc>
      </w:tr>
      <w:tr w:rsidR="001D0A42"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空間資料</w:t>
            </w:r>
          </w:p>
        </w:tc>
        <w:tc>
          <w:tcPr>
            <w:tcW w:w="1080" w:type="dxa"/>
            <w:gridSpan w:val="3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</w:tcPr>
          <w:p w:rsidR="00A77B3E" w:rsidRDefault="00A94BD1">
            <w:pPr>
              <w:rPr>
                <w:rFonts w:ascii="Calibri" w:eastAsia="Microsoft JhengHei" w:hAnsi="Microsoft JhengHei" w:cs="Calibri"/>
              </w:rPr>
            </w:pPr>
            <w:hyperlink r:id="rId7" w:history="1">
              <w:r w:rsidR="00671783">
                <w:rPr>
                  <w:rFonts w:ascii="Calibri" w:eastAsia="Microsoft JhengHei" w:hAnsi="Microsoft JhengHei" w:cs="Calibri"/>
                  <w:color w:val="0000FF"/>
                  <w:u w:val="single"/>
                </w:rPr>
                <w:t>預覽</w:t>
              </w:r>
            </w:hyperlink>
          </w:p>
        </w:tc>
      </w:tr>
      <w:tr w:rsidR="001D0A42"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空間資料</w:t>
            </w:r>
          </w:p>
        </w:tc>
        <w:tc>
          <w:tcPr>
            <w:tcW w:w="1080" w:type="dxa"/>
            <w:gridSpan w:val="3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請點選預覽按鈕進行空間資料預覽。</w:t>
            </w:r>
          </w:p>
        </w:tc>
      </w:tr>
      <w:tr w:rsidR="001D0A42">
        <w:tc>
          <w:tcPr>
            <w:tcW w:w="36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計畫年度摘要</w:t>
            </w:r>
          </w:p>
        </w:tc>
        <w:tc>
          <w:tcPr>
            <w:tcW w:w="1080" w:type="dxa"/>
            <w:gridSpan w:val="3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 xml:space="preserve">1. </w:t>
            </w:r>
            <w:r>
              <w:rPr>
                <w:rFonts w:ascii="Calibri" w:eastAsia="Microsoft JhengHei" w:hAnsi="Microsoft JhengHei" w:cs="Calibri"/>
                <w:lang w:eastAsia="zh-TW"/>
              </w:rPr>
              <w:t>整備軟體模組物件（累計至</w:t>
            </w:r>
            <w:r>
              <w:rPr>
                <w:rFonts w:ascii="Calibri" w:eastAsia="Microsoft JhengHei" w:hAnsi="Microsoft JhengHei" w:cs="Calibri"/>
                <w:lang w:eastAsia="zh-TW"/>
              </w:rPr>
              <w:t>113</w:t>
            </w:r>
            <w:r>
              <w:rPr>
                <w:rFonts w:ascii="Calibri" w:eastAsia="Microsoft JhengHei" w:hAnsi="Microsoft JhengHei" w:cs="Calibri"/>
                <w:lang w:eastAsia="zh-TW"/>
              </w:rPr>
              <w:t>年達</w:t>
            </w:r>
            <w:r>
              <w:rPr>
                <w:rFonts w:ascii="Calibri" w:eastAsia="Microsoft JhengHei" w:hAnsi="Microsoft JhengHei" w:cs="Calibri"/>
                <w:lang w:eastAsia="zh-TW"/>
              </w:rPr>
              <w:t>60</w:t>
            </w:r>
            <w:r>
              <w:rPr>
                <w:rFonts w:ascii="Calibri" w:eastAsia="Microsoft JhengHei" w:hAnsi="Microsoft JhengHei" w:cs="Calibri"/>
                <w:lang w:eastAsia="zh-TW"/>
              </w:rPr>
              <w:t>件）</w:t>
            </w:r>
          </w:p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 xml:space="preserve">2. </w:t>
            </w:r>
            <w:r>
              <w:rPr>
                <w:rFonts w:ascii="Calibri" w:eastAsia="Microsoft JhengHei" w:hAnsi="Microsoft JhengHei" w:cs="Calibri"/>
                <w:lang w:eastAsia="zh-TW"/>
              </w:rPr>
              <w:t>重大弱點研析及駭客攻擊偵測規則研製（累計至</w:t>
            </w:r>
            <w:r>
              <w:rPr>
                <w:rFonts w:ascii="Calibri" w:eastAsia="Microsoft JhengHei" w:hAnsi="Microsoft JhengHei" w:cs="Calibri"/>
                <w:lang w:eastAsia="zh-TW"/>
              </w:rPr>
              <w:t>113</w:t>
            </w:r>
            <w:r>
              <w:rPr>
                <w:rFonts w:ascii="Calibri" w:eastAsia="Microsoft JhengHei" w:hAnsi="Microsoft JhengHei" w:cs="Calibri"/>
                <w:lang w:eastAsia="zh-TW"/>
              </w:rPr>
              <w:t>年達</w:t>
            </w:r>
            <w:r>
              <w:rPr>
                <w:rFonts w:ascii="Calibri" w:eastAsia="Microsoft JhengHei" w:hAnsi="Microsoft JhengHei" w:cs="Calibri"/>
                <w:lang w:eastAsia="zh-TW"/>
              </w:rPr>
              <w:t>4</w:t>
            </w:r>
            <w:r>
              <w:rPr>
                <w:rFonts w:ascii="Calibri" w:eastAsia="Microsoft JhengHei" w:hAnsi="Microsoft JhengHei" w:cs="Calibri"/>
                <w:lang w:eastAsia="zh-TW"/>
              </w:rPr>
              <w:t>項）</w:t>
            </w:r>
          </w:p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 xml:space="preserve">3. </w:t>
            </w:r>
            <w:r>
              <w:rPr>
                <w:rFonts w:ascii="Calibri" w:eastAsia="Microsoft JhengHei" w:hAnsi="Microsoft JhengHei" w:cs="Calibri"/>
                <w:lang w:eastAsia="zh-TW"/>
              </w:rPr>
              <w:t>數位韌性巡航作業（累計至</w:t>
            </w:r>
            <w:r>
              <w:rPr>
                <w:rFonts w:ascii="Calibri" w:eastAsia="Microsoft JhengHei" w:hAnsi="Microsoft JhengHei" w:cs="Calibri"/>
                <w:lang w:eastAsia="zh-TW"/>
              </w:rPr>
              <w:t>113</w:t>
            </w:r>
            <w:r>
              <w:rPr>
                <w:rFonts w:ascii="Calibri" w:eastAsia="Microsoft JhengHei" w:hAnsi="Microsoft JhengHei" w:cs="Calibri"/>
                <w:lang w:eastAsia="zh-TW"/>
              </w:rPr>
              <w:t>年擇定機關數達</w:t>
            </w:r>
            <w:r>
              <w:rPr>
                <w:rFonts w:ascii="Calibri" w:eastAsia="Microsoft JhengHei" w:hAnsi="Microsoft JhengHei" w:cs="Calibri"/>
                <w:lang w:eastAsia="zh-TW"/>
              </w:rPr>
              <w:t>62</w:t>
            </w:r>
            <w:r>
              <w:rPr>
                <w:rFonts w:ascii="Calibri" w:eastAsia="Microsoft JhengHei" w:hAnsi="Microsoft JhengHei" w:cs="Calibri"/>
                <w:lang w:eastAsia="zh-TW"/>
              </w:rPr>
              <w:t>家）</w:t>
            </w:r>
          </w:p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 xml:space="preserve">4. </w:t>
            </w:r>
            <w:r>
              <w:rPr>
                <w:rFonts w:ascii="Calibri" w:eastAsia="Microsoft JhengHei" w:hAnsi="Microsoft JhengHei" w:cs="Calibri"/>
                <w:lang w:eastAsia="zh-TW"/>
              </w:rPr>
              <w:t>資安技術檢測服務（累計至</w:t>
            </w:r>
            <w:r>
              <w:rPr>
                <w:rFonts w:ascii="Calibri" w:eastAsia="Microsoft JhengHei" w:hAnsi="Microsoft JhengHei" w:cs="Calibri"/>
                <w:lang w:eastAsia="zh-TW"/>
              </w:rPr>
              <w:t>113</w:t>
            </w:r>
            <w:r>
              <w:rPr>
                <w:rFonts w:ascii="Calibri" w:eastAsia="Microsoft JhengHei" w:hAnsi="Microsoft JhengHei" w:cs="Calibri"/>
                <w:lang w:eastAsia="zh-TW"/>
              </w:rPr>
              <w:t>年提供檢測服務數達</w:t>
            </w:r>
            <w:r>
              <w:rPr>
                <w:rFonts w:ascii="Calibri" w:eastAsia="Microsoft JhengHei" w:hAnsi="Microsoft JhengHei" w:cs="Calibri"/>
                <w:lang w:eastAsia="zh-TW"/>
              </w:rPr>
              <w:t>21</w:t>
            </w:r>
            <w:r>
              <w:rPr>
                <w:rFonts w:ascii="Calibri" w:eastAsia="Microsoft JhengHei" w:hAnsi="Microsoft JhengHei" w:cs="Calibri"/>
                <w:lang w:eastAsia="zh-TW"/>
              </w:rPr>
              <w:t>家）</w:t>
            </w:r>
          </w:p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 xml:space="preserve">5. </w:t>
            </w:r>
            <w:r>
              <w:rPr>
                <w:rFonts w:ascii="Calibri" w:eastAsia="Microsoft JhengHei" w:hAnsi="Microsoft JhengHei" w:cs="Calibri"/>
                <w:lang w:eastAsia="zh-TW"/>
              </w:rPr>
              <w:t>支援解決政府資訊系統異常運作（接獲後</w:t>
            </w:r>
            <w:r>
              <w:rPr>
                <w:rFonts w:ascii="Calibri" w:eastAsia="Microsoft JhengHei" w:hAnsi="Microsoft JhengHei" w:cs="Calibri"/>
                <w:lang w:eastAsia="zh-TW"/>
              </w:rPr>
              <w:t>4</w:t>
            </w:r>
            <w:r>
              <w:rPr>
                <w:rFonts w:ascii="Calibri" w:eastAsia="Microsoft JhengHei" w:hAnsi="Microsoft JhengHei" w:cs="Calibri"/>
                <w:lang w:eastAsia="zh-TW"/>
              </w:rPr>
              <w:t>小時內至現場或</w:t>
            </w:r>
            <w:r>
              <w:rPr>
                <w:rFonts w:ascii="Calibri" w:eastAsia="Microsoft JhengHei" w:hAnsi="Microsoft JhengHei" w:cs="Calibri"/>
                <w:lang w:eastAsia="zh-TW"/>
              </w:rPr>
              <w:t>2</w:t>
            </w:r>
            <w:r>
              <w:rPr>
                <w:rFonts w:ascii="Calibri" w:eastAsia="Microsoft JhengHei" w:hAnsi="Microsoft JhengHei" w:cs="Calibri"/>
                <w:lang w:eastAsia="zh-TW"/>
              </w:rPr>
              <w:t>小時內線上處置）</w:t>
            </w:r>
          </w:p>
        </w:tc>
      </w:tr>
    </w:tbl>
    <w:p w:rsidR="001D0A42" w:rsidRDefault="00671783">
      <w:pPr>
        <w:rPr>
          <w:sz w:val="28"/>
          <w:szCs w:val="28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</w:rPr>
        <w:t xml:space="preserve">2. 管考基準 </w:t>
      </w:r>
    </w:p>
    <w:p w:rsidR="001D0A42" w:rsidRDefault="00671783">
      <w:pPr>
        <w:rPr>
          <w:sz w:val="28"/>
          <w:szCs w:val="28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</w:rPr>
        <w:t xml:space="preserve">2.1 共同項目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16"/>
        <w:gridCol w:w="3317"/>
        <w:gridCol w:w="3317"/>
      </w:tblGrid>
      <w:tr w:rsidR="001D0A42"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指標項目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自評得分</w:t>
            </w:r>
          </w:p>
        </w:tc>
      </w:tr>
      <w:tr w:rsidR="001D0A42">
        <w:tc>
          <w:tcPr>
            <w:tcW w:w="200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共同項目</w:t>
            </w:r>
          </w:p>
        </w:tc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60.00</w:t>
            </w:r>
          </w:p>
        </w:tc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A77B3E">
            <w:pPr>
              <w:jc w:val="right"/>
              <w:rPr>
                <w:rFonts w:ascii="Calibri" w:eastAsia="Microsoft JhengHei" w:hAnsi="Microsoft JhengHei" w:cs="Calibri"/>
              </w:rPr>
            </w:pPr>
          </w:p>
        </w:tc>
      </w:tr>
    </w:tbl>
    <w:p w:rsidR="001D0A42" w:rsidRDefault="00671783">
      <w:pPr>
        <w:rPr>
          <w:sz w:val="28"/>
          <w:szCs w:val="28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</w:rPr>
        <w:t>2.1.1 計畫管理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5"/>
        <w:gridCol w:w="4975"/>
      </w:tblGrid>
      <w:tr w:rsidR="001D0A42"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自評得分</w:t>
            </w:r>
          </w:p>
        </w:tc>
      </w:tr>
      <w:tr w:rsidR="001D0A42"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lastRenderedPageBreak/>
              <w:t>50.00</w:t>
            </w:r>
          </w:p>
        </w:tc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A77B3E">
            <w:pPr>
              <w:jc w:val="right"/>
              <w:rPr>
                <w:rFonts w:ascii="Calibri" w:eastAsia="Microsoft JhengHei" w:hAnsi="Microsoft JhengHei" w:cs="Calibri"/>
              </w:rPr>
            </w:pPr>
          </w:p>
        </w:tc>
      </w:tr>
    </w:tbl>
    <w:p w:rsidR="00A77B3E" w:rsidRDefault="00A77B3E">
      <w:pPr>
        <w:rPr>
          <w:rFonts w:ascii="Calibri" w:eastAsia="Microsoft JhengHei" w:hAnsi="Microsoft JhengHei" w:cs="Calibri"/>
        </w:rPr>
      </w:pPr>
    </w:p>
    <w:tbl>
      <w:tblPr>
        <w:tblW w:w="4955" w:type="pct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42" w:type="dxa"/>
        </w:tblCellMar>
        <w:tblLook w:val="04A0" w:firstRow="1" w:lastRow="0" w:firstColumn="1" w:lastColumn="0" w:noHBand="0" w:noVBand="1"/>
      </w:tblPr>
      <w:tblGrid>
        <w:gridCol w:w="3286"/>
        <w:gridCol w:w="3287"/>
        <w:gridCol w:w="3287"/>
      </w:tblGrid>
      <w:tr w:rsidR="001D0A42">
        <w:tc>
          <w:tcPr>
            <w:tcW w:w="2000" w:type="dxa"/>
            <w:vMerge w:val="restart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(1)</w:t>
            </w:r>
            <w:r>
              <w:rPr>
                <w:rFonts w:ascii="Calibri" w:eastAsia="Microsoft JhengHei" w:hAnsi="Microsoft JhengHei" w:cs="Calibri"/>
                <w:lang w:eastAsia="zh-TW"/>
              </w:rPr>
              <w:t>年度目標之挑戰性與明確性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自評分數</w:t>
            </w:r>
          </w:p>
        </w:tc>
      </w:tr>
      <w:tr w:rsidR="001D0A42">
        <w:tc>
          <w:tcPr>
            <w:tcW w:w="2000" w:type="dxa"/>
            <w:vMerge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jc w:val="center"/>
              <w:rPr>
                <w:rFonts w:ascii="Calibri" w:eastAsia="Microsoft JhengHei" w:hAnsi="Microsoft JhengHei" w:cs="Calibri"/>
              </w:rPr>
            </w:pPr>
          </w:p>
        </w:tc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10.00</w:t>
            </w:r>
          </w:p>
        </w:tc>
        <w:tc>
          <w:tcPr>
            <w:tcW w:w="200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績效說明</w:t>
            </w:r>
          </w:p>
        </w:tc>
        <w:tc>
          <w:tcPr>
            <w:tcW w:w="4000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>
        <w:tc>
          <w:tcPr>
            <w:tcW w:w="2000" w:type="dxa"/>
            <w:vMerge w:val="restart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(2)</w:t>
            </w:r>
            <w:r>
              <w:rPr>
                <w:rFonts w:ascii="Calibri" w:eastAsia="Microsoft JhengHei" w:hAnsi="Microsoft JhengHei" w:cs="Calibri"/>
              </w:rPr>
              <w:t>預算執行結果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自評分數</w:t>
            </w:r>
          </w:p>
        </w:tc>
      </w:tr>
      <w:tr w:rsidR="001D0A42">
        <w:tc>
          <w:tcPr>
            <w:tcW w:w="2000" w:type="dxa"/>
            <w:vMerge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jc w:val="center"/>
              <w:rPr>
                <w:rFonts w:ascii="Calibri" w:eastAsia="Microsoft JhengHei" w:hAnsi="Microsoft JhengHei" w:cs="Calibri"/>
              </w:rPr>
            </w:pPr>
          </w:p>
        </w:tc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30.00</w:t>
            </w:r>
          </w:p>
        </w:tc>
        <w:tc>
          <w:tcPr>
            <w:tcW w:w="200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績效說明</w:t>
            </w:r>
          </w:p>
        </w:tc>
        <w:tc>
          <w:tcPr>
            <w:tcW w:w="4000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>
        <w:tc>
          <w:tcPr>
            <w:tcW w:w="2000" w:type="dxa"/>
            <w:vMerge w:val="restart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(3)</w:t>
            </w:r>
            <w:r>
              <w:rPr>
                <w:rFonts w:ascii="Calibri" w:eastAsia="Microsoft JhengHei" w:hAnsi="Microsoft JhengHei" w:cs="Calibri"/>
              </w:rPr>
              <w:t>進度控制情形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自評分數</w:t>
            </w:r>
          </w:p>
        </w:tc>
      </w:tr>
      <w:tr w:rsidR="001D0A42">
        <w:tc>
          <w:tcPr>
            <w:tcW w:w="2000" w:type="dxa"/>
            <w:vMerge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jc w:val="center"/>
              <w:rPr>
                <w:rFonts w:ascii="Calibri" w:eastAsia="Microsoft JhengHei" w:hAnsi="Microsoft JhengHei" w:cs="Calibri"/>
              </w:rPr>
            </w:pPr>
          </w:p>
        </w:tc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10.00</w:t>
            </w:r>
          </w:p>
        </w:tc>
        <w:tc>
          <w:tcPr>
            <w:tcW w:w="200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績效說明</w:t>
            </w:r>
          </w:p>
        </w:tc>
        <w:tc>
          <w:tcPr>
            <w:tcW w:w="4000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</w:tbl>
    <w:p w:rsidR="001D0A42" w:rsidRDefault="00671783">
      <w:pPr>
        <w:rPr>
          <w:sz w:val="28"/>
          <w:szCs w:val="28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</w:rPr>
        <w:t>2.1.2 執行績效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5"/>
        <w:gridCol w:w="4975"/>
      </w:tblGrid>
      <w:tr w:rsidR="001D0A42"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自評得分</w:t>
            </w:r>
          </w:p>
        </w:tc>
      </w:tr>
      <w:tr w:rsidR="001D0A42"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10.00</w:t>
            </w:r>
          </w:p>
        </w:tc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A77B3E">
            <w:pPr>
              <w:jc w:val="right"/>
              <w:rPr>
                <w:rFonts w:ascii="Calibri" w:eastAsia="Microsoft JhengHei" w:hAnsi="Microsoft JhengHei" w:cs="Calibri"/>
              </w:rPr>
            </w:pPr>
          </w:p>
        </w:tc>
      </w:tr>
    </w:tbl>
    <w:p w:rsidR="00A77B3E" w:rsidRDefault="00A77B3E">
      <w:pPr>
        <w:rPr>
          <w:rFonts w:ascii="Calibri" w:eastAsia="Microsoft JhengHei" w:hAnsi="Microsoft JhengHei" w:cs="Calibri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42" w:type="dxa"/>
        </w:tblCellMar>
        <w:tblLook w:val="04A0" w:firstRow="1" w:lastRow="0" w:firstColumn="1" w:lastColumn="0" w:noHBand="0" w:noVBand="1"/>
      </w:tblPr>
      <w:tblGrid>
        <w:gridCol w:w="3261"/>
        <w:gridCol w:w="3407"/>
        <w:gridCol w:w="3282"/>
      </w:tblGrid>
      <w:tr w:rsidR="001D0A42" w:rsidTr="00DC79D6">
        <w:tc>
          <w:tcPr>
            <w:tcW w:w="3261" w:type="dxa"/>
            <w:vMerge w:val="restart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特殊績效</w:t>
            </w:r>
          </w:p>
        </w:tc>
        <w:tc>
          <w:tcPr>
            <w:tcW w:w="3407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3282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自評分數</w:t>
            </w:r>
          </w:p>
        </w:tc>
      </w:tr>
      <w:tr w:rsidR="001D0A42" w:rsidTr="00DC79D6">
        <w:tc>
          <w:tcPr>
            <w:tcW w:w="3261" w:type="dxa"/>
            <w:vMerge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jc w:val="center"/>
              <w:rPr>
                <w:rFonts w:ascii="Calibri" w:eastAsia="Microsoft JhengHei" w:hAnsi="Microsoft JhengHei" w:cs="Calibri"/>
              </w:rPr>
            </w:pPr>
          </w:p>
        </w:tc>
        <w:tc>
          <w:tcPr>
            <w:tcW w:w="3407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10.00</w:t>
            </w:r>
          </w:p>
        </w:tc>
        <w:tc>
          <w:tcPr>
            <w:tcW w:w="3282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 w:rsidTr="00DC79D6">
        <w:tc>
          <w:tcPr>
            <w:tcW w:w="3261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績效說明</w:t>
            </w:r>
          </w:p>
        </w:tc>
        <w:tc>
          <w:tcPr>
            <w:tcW w:w="6689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0B043B">
            <w:pPr>
              <w:rPr>
                <w:rFonts w:ascii="Calibri" w:eastAsia="Microsoft JhengHei" w:hAnsi="Microsoft JhengHei" w:cs="Calibri"/>
                <w:lang w:eastAsia="zh-TW"/>
              </w:rPr>
            </w:pPr>
            <w:r w:rsidRPr="000B043B">
              <w:rPr>
                <w:rFonts w:eastAsia="DFKai-SB" w:hint="eastAsia"/>
                <w:color w:val="FF0000"/>
                <w:lang w:eastAsia="zh-TW"/>
              </w:rPr>
              <w:t>製作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Ubuntu 22.04 LTS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、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Apache Tomcat 10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及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Openfind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雲端電子郵件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(EaaS)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等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3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項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GCB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成果</w:t>
            </w:r>
            <w:r w:rsidR="00DC79D6">
              <w:rPr>
                <w:rFonts w:eastAsia="DFKai-SB" w:hint="eastAsia"/>
                <w:color w:val="FF0000"/>
                <w:lang w:eastAsia="zh-TW"/>
              </w:rPr>
              <w:t>，發展其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實作文件與</w:t>
            </w:r>
            <w:r w:rsidR="00DC79D6">
              <w:rPr>
                <w:rFonts w:eastAsia="DFKai-SB" w:hint="eastAsia"/>
                <w:color w:val="FF0000"/>
                <w:lang w:eastAsia="zh-TW"/>
              </w:rPr>
              <w:t>錄製</w:t>
            </w:r>
            <w:r w:rsidRPr="000B043B">
              <w:rPr>
                <w:rFonts w:eastAsia="DFKai-SB" w:hint="eastAsia"/>
                <w:color w:val="FF0000"/>
                <w:lang w:eastAsia="zh-TW"/>
              </w:rPr>
              <w:t>數位影片，</w:t>
            </w:r>
            <w:r w:rsidR="00DC79D6">
              <w:rPr>
                <w:rFonts w:eastAsia="DFKai-SB" w:hint="eastAsia"/>
                <w:color w:val="FF0000"/>
                <w:lang w:eastAsia="zh-TW"/>
              </w:rPr>
              <w:t>提</w:t>
            </w:r>
            <w:r w:rsidR="00DC79D6" w:rsidRPr="00DC79D6">
              <w:rPr>
                <w:rFonts w:eastAsia="DFKai-SB" w:hint="eastAsia"/>
                <w:color w:val="FF0000"/>
                <w:lang w:eastAsia="zh-TW"/>
              </w:rPr>
              <w:t>供機關自我學習與加速完成</w:t>
            </w:r>
            <w:r w:rsidR="00DC79D6" w:rsidRPr="00DC79D6">
              <w:rPr>
                <w:rFonts w:eastAsia="DFKai-SB" w:hint="eastAsia"/>
                <w:color w:val="FF0000"/>
                <w:lang w:eastAsia="zh-TW"/>
              </w:rPr>
              <w:t>GCB</w:t>
            </w:r>
            <w:r w:rsidR="00DC79D6" w:rsidRPr="00DC79D6">
              <w:rPr>
                <w:rFonts w:eastAsia="DFKai-SB" w:hint="eastAsia"/>
                <w:color w:val="FF0000"/>
                <w:lang w:eastAsia="zh-TW"/>
              </w:rPr>
              <w:t>導入</w:t>
            </w:r>
            <w:r w:rsidR="00DC79D6">
              <w:rPr>
                <w:rFonts w:eastAsia="DFKai-SB" w:hint="eastAsia"/>
                <w:color w:val="FF0000"/>
                <w:lang w:eastAsia="zh-TW"/>
              </w:rPr>
              <w:t>，</w:t>
            </w:r>
            <w:r w:rsidRPr="000B043B">
              <w:rPr>
                <w:rFonts w:eastAsia="DFKai-SB"/>
                <w:color w:val="FF0000"/>
                <w:lang w:eastAsia="zh-TW"/>
              </w:rPr>
              <w:t>強化資安防護</w:t>
            </w:r>
            <w:r>
              <w:rPr>
                <w:rFonts w:eastAsia="DFKai-SB" w:hint="eastAsia"/>
                <w:color w:val="FF0000"/>
                <w:lang w:eastAsia="zh-TW"/>
              </w:rPr>
              <w:t>。</w:t>
            </w:r>
          </w:p>
        </w:tc>
      </w:tr>
    </w:tbl>
    <w:p w:rsidR="001D0A42" w:rsidRDefault="00671783">
      <w:pPr>
        <w:rPr>
          <w:sz w:val="28"/>
          <w:szCs w:val="28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</w:rPr>
        <w:t xml:space="preserve">2.2 自訂項目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3377"/>
        <w:gridCol w:w="3317"/>
      </w:tblGrid>
      <w:tr w:rsidR="001D0A42" w:rsidTr="00DC79D6">
        <w:tc>
          <w:tcPr>
            <w:tcW w:w="325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指標項目</w:t>
            </w:r>
          </w:p>
        </w:tc>
        <w:tc>
          <w:tcPr>
            <w:tcW w:w="3377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3317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自評得分</w:t>
            </w:r>
          </w:p>
        </w:tc>
      </w:tr>
      <w:tr w:rsidR="001D0A42" w:rsidTr="00DC79D6">
        <w:tc>
          <w:tcPr>
            <w:tcW w:w="3256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自訂項目</w:t>
            </w:r>
          </w:p>
        </w:tc>
        <w:tc>
          <w:tcPr>
            <w:tcW w:w="3377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40.00</w:t>
            </w:r>
          </w:p>
        </w:tc>
        <w:tc>
          <w:tcPr>
            <w:tcW w:w="3317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A77B3E">
            <w:pPr>
              <w:jc w:val="right"/>
              <w:rPr>
                <w:rFonts w:ascii="Calibri" w:eastAsia="Microsoft JhengHei" w:hAnsi="Microsoft JhengHei" w:cs="Calibri"/>
              </w:rPr>
            </w:pPr>
          </w:p>
        </w:tc>
      </w:tr>
    </w:tbl>
    <w:p w:rsidR="001D0A42" w:rsidRDefault="00671783">
      <w:pPr>
        <w:rPr>
          <w:sz w:val="28"/>
          <w:szCs w:val="28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</w:rPr>
        <w:t>2.2.1 年度目標達成情形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5"/>
        <w:gridCol w:w="4975"/>
      </w:tblGrid>
      <w:tr w:rsidR="001D0A42"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自評得分</w:t>
            </w:r>
          </w:p>
        </w:tc>
      </w:tr>
      <w:tr w:rsidR="001D0A42"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40.00</w:t>
            </w:r>
          </w:p>
        </w:tc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A77B3E">
            <w:pPr>
              <w:jc w:val="right"/>
              <w:rPr>
                <w:rFonts w:ascii="Calibri" w:eastAsia="Microsoft JhengHei" w:hAnsi="Microsoft JhengHei" w:cs="Calibri"/>
              </w:rPr>
            </w:pPr>
          </w:p>
        </w:tc>
      </w:tr>
    </w:tbl>
    <w:p w:rsidR="00A77B3E" w:rsidRDefault="00A77B3E">
      <w:pPr>
        <w:rPr>
          <w:rFonts w:ascii="Calibri" w:eastAsia="Microsoft JhengHei" w:hAnsi="Microsoft JhengHei" w:cs="Calibri"/>
        </w:rPr>
      </w:pPr>
    </w:p>
    <w:tbl>
      <w:tblPr>
        <w:tblW w:w="4955" w:type="pct"/>
        <w:tblInd w:w="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42" w:type="dxa"/>
        </w:tblCellMar>
        <w:tblLook w:val="04A0" w:firstRow="1" w:lastRow="0" w:firstColumn="1" w:lastColumn="0" w:noHBand="0" w:noVBand="1"/>
      </w:tblPr>
      <w:tblGrid>
        <w:gridCol w:w="3286"/>
        <w:gridCol w:w="3287"/>
        <w:gridCol w:w="3287"/>
      </w:tblGrid>
      <w:tr w:rsidR="001D0A42" w:rsidTr="000C154F">
        <w:tc>
          <w:tcPr>
            <w:tcW w:w="3286" w:type="dxa"/>
            <w:vMerge w:val="restart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(1)</w:t>
            </w:r>
            <w:r>
              <w:rPr>
                <w:rFonts w:ascii="Calibri" w:eastAsia="Microsoft JhengHei" w:hAnsi="Microsoft JhengHei" w:cs="Calibri"/>
                <w:lang w:eastAsia="zh-TW"/>
              </w:rPr>
              <w:t>公布重大弱點研析成果及產出偵測駭客攻擊規則模型累積達</w:t>
            </w:r>
            <w:r>
              <w:rPr>
                <w:rFonts w:ascii="Calibri" w:eastAsia="Microsoft JhengHei" w:hAnsi="Microsoft JhengHei" w:cs="Calibri"/>
                <w:lang w:eastAsia="zh-TW"/>
              </w:rPr>
              <w:t>2</w:t>
            </w:r>
            <w:r>
              <w:rPr>
                <w:rFonts w:ascii="Calibri" w:eastAsia="Microsoft JhengHei" w:hAnsi="Microsoft JhengHei" w:cs="Calibri"/>
                <w:lang w:eastAsia="zh-TW"/>
              </w:rPr>
              <w:t>個</w:t>
            </w:r>
          </w:p>
        </w:tc>
        <w:tc>
          <w:tcPr>
            <w:tcW w:w="3287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3287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自評分數</w:t>
            </w:r>
          </w:p>
        </w:tc>
      </w:tr>
      <w:tr w:rsidR="001D0A42" w:rsidTr="000C154F">
        <w:tc>
          <w:tcPr>
            <w:tcW w:w="3286" w:type="dxa"/>
            <w:vMerge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jc w:val="center"/>
              <w:rPr>
                <w:rFonts w:ascii="Calibri" w:eastAsia="Microsoft JhengHei" w:hAnsi="Microsoft JhengHei" w:cs="Calibri"/>
              </w:rPr>
            </w:pPr>
          </w:p>
        </w:tc>
        <w:tc>
          <w:tcPr>
            <w:tcW w:w="3287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10.00</w:t>
            </w:r>
          </w:p>
        </w:tc>
        <w:tc>
          <w:tcPr>
            <w:tcW w:w="3287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lastRenderedPageBreak/>
              <w:t>預定達成目標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公布重大弱點研析成果及產出偵測駭客攻擊規則模型累積達</w:t>
            </w:r>
            <w:r>
              <w:rPr>
                <w:rFonts w:ascii="Calibri" w:eastAsia="Microsoft JhengHei" w:hAnsi="Microsoft JhengHei" w:cs="Calibri"/>
                <w:lang w:eastAsia="zh-TW"/>
              </w:rPr>
              <w:t>2</w:t>
            </w:r>
            <w:r>
              <w:rPr>
                <w:rFonts w:ascii="Calibri" w:eastAsia="Microsoft JhengHei" w:hAnsi="Microsoft JhengHei" w:cs="Calibri"/>
                <w:lang w:eastAsia="zh-TW"/>
              </w:rPr>
              <w:t>個</w:t>
            </w:r>
          </w:p>
        </w:tc>
      </w:tr>
      <w:tr w:rsidR="001D0A42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實際達成目標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BE36D8" w:rsidRPr="00DF1994" w:rsidRDefault="000C154F" w:rsidP="000C154F">
            <w:pPr>
              <w:numPr>
                <w:ilvl w:val="0"/>
                <w:numId w:val="1"/>
              </w:numPr>
              <w:ind w:left="227" w:hanging="227"/>
              <w:rPr>
                <w:rFonts w:eastAsia="DFKai-SB"/>
                <w:color w:val="3333FF"/>
              </w:rPr>
            </w:pPr>
            <w:r w:rsidRPr="00DF1994">
              <w:rPr>
                <w:rFonts w:eastAsia="DFKai-SB"/>
                <w:color w:val="3333FF"/>
                <w:lang w:eastAsia="zh-TW"/>
              </w:rPr>
              <w:t>113</w:t>
            </w:r>
            <w:r w:rsidR="000A504B" w:rsidRPr="00DF1994">
              <w:rPr>
                <w:rFonts w:eastAsia="DFKai-SB"/>
                <w:color w:val="3333FF"/>
                <w:lang w:eastAsia="zh-TW"/>
              </w:rPr>
              <w:t>年</w:t>
            </w:r>
            <w:r w:rsidR="00BE36D8" w:rsidRPr="00DF1994">
              <w:rPr>
                <w:rFonts w:eastAsia="DFKai-SB"/>
                <w:color w:val="3333FF"/>
              </w:rPr>
              <w:t>發布</w:t>
            </w:r>
            <w:r w:rsidR="00BE36D8" w:rsidRPr="00DF1994">
              <w:rPr>
                <w:rFonts w:eastAsia="DFKai-SB"/>
                <w:color w:val="3333FF"/>
              </w:rPr>
              <w:t>47</w:t>
            </w:r>
            <w:r w:rsidR="00BE36D8" w:rsidRPr="00DF1994">
              <w:rPr>
                <w:rFonts w:eastAsia="DFKai-SB"/>
                <w:color w:val="3333FF"/>
              </w:rPr>
              <w:t>篇漏洞警訊、</w:t>
            </w:r>
            <w:r w:rsidR="00BE36D8" w:rsidRPr="00DF1994">
              <w:rPr>
                <w:rFonts w:eastAsia="DFKai-SB"/>
                <w:color w:val="3333FF"/>
              </w:rPr>
              <w:t>12</w:t>
            </w:r>
            <w:r w:rsidR="00BE36D8" w:rsidRPr="00DF1994">
              <w:rPr>
                <w:rFonts w:eastAsia="DFKai-SB"/>
                <w:color w:val="3333FF"/>
              </w:rPr>
              <w:t>篇漏洞新聞及</w:t>
            </w:r>
            <w:r w:rsidR="00BE36D8" w:rsidRPr="00DF1994">
              <w:rPr>
                <w:rFonts w:eastAsia="DFKai-SB"/>
                <w:color w:val="3333FF"/>
              </w:rPr>
              <w:t>39</w:t>
            </w:r>
            <w:r w:rsidR="00BE36D8" w:rsidRPr="00DF1994">
              <w:rPr>
                <w:rFonts w:eastAsia="DFKai-SB"/>
                <w:color w:val="3333FF"/>
              </w:rPr>
              <w:t>篇</w:t>
            </w:r>
            <w:r w:rsidR="00BE36D8" w:rsidRPr="00DF1994">
              <w:rPr>
                <w:rFonts w:eastAsia="DFKai-SB"/>
                <w:color w:val="3333FF"/>
              </w:rPr>
              <w:t>CISA KEV</w:t>
            </w:r>
            <w:r w:rsidR="00BE36D8" w:rsidRPr="00DF1994">
              <w:rPr>
                <w:rFonts w:eastAsia="DFKai-SB"/>
                <w:color w:val="3333FF"/>
              </w:rPr>
              <w:t>漏洞新聞，並完成</w:t>
            </w:r>
            <w:r w:rsidR="00BE36D8" w:rsidRPr="00DF1994">
              <w:rPr>
                <w:rFonts w:eastAsia="DFKai-SB"/>
                <w:color w:val="3333FF"/>
              </w:rPr>
              <w:t>Apache Struts2 CVE-2023-50164</w:t>
            </w:r>
            <w:r w:rsidR="00BE36D8" w:rsidRPr="00DF1994">
              <w:rPr>
                <w:rFonts w:eastAsia="DFKai-SB"/>
                <w:color w:val="3333FF"/>
              </w:rPr>
              <w:t>與</w:t>
            </w:r>
            <w:r w:rsidR="00BE36D8" w:rsidRPr="00DF1994">
              <w:rPr>
                <w:rFonts w:eastAsia="DFKai-SB"/>
                <w:color w:val="3333FF"/>
              </w:rPr>
              <w:t>WordPress CVE-2024-1071</w:t>
            </w:r>
            <w:r w:rsidR="00BE36D8" w:rsidRPr="00DF1994">
              <w:rPr>
                <w:rFonts w:eastAsia="DFKai-SB"/>
                <w:color w:val="3333FF"/>
              </w:rPr>
              <w:t>漏洞研析報告。</w:t>
            </w:r>
          </w:p>
          <w:p w:rsidR="00A77B3E" w:rsidRPr="00DF1994" w:rsidRDefault="00BE36D8" w:rsidP="00BE36D8">
            <w:pPr>
              <w:numPr>
                <w:ilvl w:val="0"/>
                <w:numId w:val="1"/>
              </w:numPr>
              <w:ind w:left="227" w:hanging="227"/>
              <w:rPr>
                <w:rFonts w:eastAsia="DFKai-SB"/>
                <w:color w:val="3333FF"/>
                <w:lang w:eastAsia="zh-TW"/>
              </w:rPr>
            </w:pPr>
            <w:r w:rsidRPr="00DF1994">
              <w:rPr>
                <w:rFonts w:eastAsia="DFKai-SB"/>
                <w:color w:val="3333FF"/>
                <w:lang w:eastAsia="zh-TW"/>
              </w:rPr>
              <w:t>10</w:t>
            </w:r>
            <w:r w:rsidRPr="00DF1994">
              <w:rPr>
                <w:rFonts w:eastAsia="DFKai-SB"/>
                <w:color w:val="3333FF"/>
                <w:lang w:eastAsia="zh-TW"/>
              </w:rPr>
              <w:t>月研製初版規則</w:t>
            </w:r>
            <w:r w:rsidRPr="00DF1994">
              <w:rPr>
                <w:rFonts w:eastAsia="DFKai-SB"/>
                <w:color w:val="3333FF"/>
                <w:lang w:eastAsia="zh-TW"/>
              </w:rPr>
              <w:t>2</w:t>
            </w:r>
            <w:r w:rsidRPr="00DF1994">
              <w:rPr>
                <w:rFonts w:eastAsia="DFKai-SB"/>
                <w:color w:val="3333FF"/>
                <w:lang w:eastAsia="zh-TW"/>
              </w:rPr>
              <w:t>個，</w:t>
            </w:r>
            <w:r w:rsidRPr="00DF1994">
              <w:rPr>
                <w:rFonts w:eastAsia="DFKai-SB"/>
                <w:color w:val="3333FF"/>
                <w:lang w:eastAsia="zh-TW"/>
              </w:rPr>
              <w:t>12</w:t>
            </w:r>
            <w:r w:rsidRPr="00DF1994">
              <w:rPr>
                <w:rFonts w:eastAsia="DFKai-SB"/>
                <w:color w:val="3333FF"/>
                <w:lang w:eastAsia="zh-TW"/>
              </w:rPr>
              <w:t>月完成有效性測試，年度產出偵測駭客攻擊規則模型累積達</w:t>
            </w:r>
            <w:r w:rsidRPr="00DF1994">
              <w:rPr>
                <w:rFonts w:eastAsia="DFKai-SB"/>
                <w:color w:val="3333FF"/>
                <w:lang w:eastAsia="zh-TW"/>
              </w:rPr>
              <w:t>3</w:t>
            </w:r>
            <w:r w:rsidRPr="00DF1994">
              <w:rPr>
                <w:rFonts w:eastAsia="DFKai-SB"/>
                <w:color w:val="3333FF"/>
                <w:lang w:eastAsia="zh-TW"/>
              </w:rPr>
              <w:t>個。</w:t>
            </w:r>
          </w:p>
        </w:tc>
      </w:tr>
      <w:tr w:rsidR="001D0A42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績效說明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Pr="00DF1994" w:rsidRDefault="000A504B">
            <w:pPr>
              <w:rPr>
                <w:rFonts w:eastAsia="DFKai-SB"/>
                <w:lang w:eastAsia="zh-TW"/>
              </w:rPr>
            </w:pPr>
            <w:r w:rsidRPr="00DF1994">
              <w:rPr>
                <w:rFonts w:eastAsia="DFKai-SB"/>
                <w:color w:val="0000FF"/>
                <w:lang w:eastAsia="zh-TW"/>
              </w:rPr>
              <w:t>公布重大弱點研析，有利於協助公私部門進行弱點檢測、評估及修補作業，以達提早預警之效益，強化資安防護能量。</w:t>
            </w:r>
          </w:p>
        </w:tc>
      </w:tr>
      <w:tr w:rsidR="001D0A42" w:rsidTr="000C154F">
        <w:tc>
          <w:tcPr>
            <w:tcW w:w="3286" w:type="dxa"/>
            <w:vMerge w:val="restart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(2)</w:t>
            </w:r>
            <w:r>
              <w:rPr>
                <w:rFonts w:ascii="Calibri" w:eastAsia="Microsoft JhengHei" w:hAnsi="Microsoft JhengHei" w:cs="Calibri"/>
                <w:lang w:eastAsia="zh-TW"/>
              </w:rPr>
              <w:t>完成</w:t>
            </w:r>
            <w:r>
              <w:rPr>
                <w:rFonts w:ascii="Calibri" w:eastAsia="Microsoft JhengHei" w:hAnsi="Microsoft JhengHei" w:cs="Calibri"/>
                <w:lang w:eastAsia="zh-TW"/>
              </w:rPr>
              <w:t>30</w:t>
            </w:r>
            <w:r>
              <w:rPr>
                <w:rFonts w:ascii="Calibri" w:eastAsia="Microsoft JhengHei" w:hAnsi="Microsoft JhengHei" w:cs="Calibri"/>
                <w:lang w:eastAsia="zh-TW"/>
              </w:rPr>
              <w:t>項</w:t>
            </w:r>
            <w:r>
              <w:rPr>
                <w:rFonts w:ascii="Calibri" w:eastAsia="Microsoft JhengHei" w:hAnsi="Microsoft JhengHei" w:cs="Calibri"/>
                <w:lang w:eastAsia="zh-TW"/>
              </w:rPr>
              <w:t>SBOM</w:t>
            </w:r>
            <w:r>
              <w:rPr>
                <w:rFonts w:ascii="Calibri" w:eastAsia="Microsoft JhengHei" w:hAnsi="Microsoft JhengHei" w:cs="Calibri"/>
                <w:lang w:eastAsia="zh-TW"/>
              </w:rPr>
              <w:t>元件交付</w:t>
            </w:r>
          </w:p>
        </w:tc>
        <w:tc>
          <w:tcPr>
            <w:tcW w:w="3287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3287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自評分數</w:t>
            </w:r>
          </w:p>
        </w:tc>
      </w:tr>
      <w:tr w:rsidR="001D0A42" w:rsidTr="000C154F">
        <w:tc>
          <w:tcPr>
            <w:tcW w:w="3286" w:type="dxa"/>
            <w:vMerge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jc w:val="center"/>
              <w:rPr>
                <w:rFonts w:ascii="Calibri" w:eastAsia="Microsoft JhengHei" w:hAnsi="Microsoft JhengHei" w:cs="Calibri"/>
              </w:rPr>
            </w:pPr>
          </w:p>
        </w:tc>
        <w:tc>
          <w:tcPr>
            <w:tcW w:w="3287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10.00</w:t>
            </w:r>
          </w:p>
        </w:tc>
        <w:tc>
          <w:tcPr>
            <w:tcW w:w="3287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預定達成目標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完成</w:t>
            </w:r>
            <w:r>
              <w:rPr>
                <w:rFonts w:ascii="Calibri" w:eastAsia="Microsoft JhengHei" w:hAnsi="Microsoft JhengHei" w:cs="Calibri"/>
              </w:rPr>
              <w:t>30</w:t>
            </w:r>
            <w:r>
              <w:rPr>
                <w:rFonts w:ascii="Calibri" w:eastAsia="Microsoft JhengHei" w:hAnsi="Microsoft JhengHei" w:cs="Calibri"/>
              </w:rPr>
              <w:t>項</w:t>
            </w:r>
            <w:r>
              <w:rPr>
                <w:rFonts w:ascii="Calibri" w:eastAsia="Microsoft JhengHei" w:hAnsi="Microsoft JhengHei" w:cs="Calibri"/>
              </w:rPr>
              <w:t>SBOM</w:t>
            </w:r>
            <w:r>
              <w:rPr>
                <w:rFonts w:ascii="Calibri" w:eastAsia="Microsoft JhengHei" w:hAnsi="Microsoft JhengHei" w:cs="Calibri"/>
              </w:rPr>
              <w:t>元件</w:t>
            </w:r>
          </w:p>
        </w:tc>
      </w:tr>
      <w:tr w:rsidR="001D0A42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實際達成目標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績效說明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 w:rsidTr="000C154F">
        <w:tc>
          <w:tcPr>
            <w:tcW w:w="3286" w:type="dxa"/>
            <w:vMerge w:val="restart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(3)</w:t>
            </w:r>
            <w:r>
              <w:rPr>
                <w:rFonts w:ascii="Calibri" w:eastAsia="Microsoft JhengHei" w:hAnsi="Microsoft JhengHei" w:cs="Calibri"/>
                <w:lang w:eastAsia="zh-TW"/>
              </w:rPr>
              <w:t>巡檢政府資訊系統服務韌性累計達</w:t>
            </w:r>
            <w:r>
              <w:rPr>
                <w:rFonts w:ascii="Calibri" w:eastAsia="Microsoft JhengHei" w:hAnsi="Microsoft JhengHei" w:cs="Calibri"/>
                <w:lang w:eastAsia="zh-TW"/>
              </w:rPr>
              <w:t>23</w:t>
            </w:r>
            <w:r>
              <w:rPr>
                <w:rFonts w:ascii="Calibri" w:eastAsia="Microsoft JhengHei" w:hAnsi="Microsoft JhengHei" w:cs="Calibri"/>
                <w:lang w:eastAsia="zh-TW"/>
              </w:rPr>
              <w:t>個系統</w:t>
            </w:r>
          </w:p>
        </w:tc>
        <w:tc>
          <w:tcPr>
            <w:tcW w:w="3287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3287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自評分數</w:t>
            </w:r>
          </w:p>
        </w:tc>
      </w:tr>
      <w:tr w:rsidR="001D0A42" w:rsidTr="000C154F">
        <w:tc>
          <w:tcPr>
            <w:tcW w:w="3286" w:type="dxa"/>
            <w:vMerge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jc w:val="center"/>
              <w:rPr>
                <w:rFonts w:ascii="Calibri" w:eastAsia="Microsoft JhengHei" w:hAnsi="Microsoft JhengHei" w:cs="Calibri"/>
              </w:rPr>
            </w:pPr>
          </w:p>
        </w:tc>
        <w:tc>
          <w:tcPr>
            <w:tcW w:w="3287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10.00</w:t>
            </w:r>
          </w:p>
        </w:tc>
        <w:tc>
          <w:tcPr>
            <w:tcW w:w="3287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預定達成目標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完成巡檢政府資訊系統服務韌性累計達</w:t>
            </w:r>
            <w:r>
              <w:rPr>
                <w:rFonts w:ascii="Calibri" w:eastAsia="Microsoft JhengHei" w:hAnsi="Microsoft JhengHei" w:cs="Calibri"/>
                <w:lang w:eastAsia="zh-TW"/>
              </w:rPr>
              <w:t>23</w:t>
            </w:r>
            <w:r>
              <w:rPr>
                <w:rFonts w:ascii="Calibri" w:eastAsia="Microsoft JhengHei" w:hAnsi="Microsoft JhengHei" w:cs="Calibri"/>
                <w:lang w:eastAsia="zh-TW"/>
              </w:rPr>
              <w:t>個系統</w:t>
            </w:r>
          </w:p>
        </w:tc>
      </w:tr>
      <w:tr w:rsidR="001D0A42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實際達成目標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績效說明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 w:rsidTr="000C154F">
        <w:tc>
          <w:tcPr>
            <w:tcW w:w="3286" w:type="dxa"/>
            <w:vMerge w:val="restart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(4)</w:t>
            </w:r>
            <w:r>
              <w:rPr>
                <w:rFonts w:ascii="Calibri" w:eastAsia="Microsoft JhengHei" w:hAnsi="Microsoft JhengHei" w:cs="Calibri"/>
                <w:lang w:eastAsia="zh-TW"/>
              </w:rPr>
              <w:t>政府機關或關鍵基礎設施技術檢測服務共</w:t>
            </w:r>
            <w:r>
              <w:rPr>
                <w:rFonts w:ascii="Calibri" w:eastAsia="Microsoft JhengHei" w:hAnsi="Microsoft JhengHei" w:cs="Calibri"/>
                <w:lang w:eastAsia="zh-TW"/>
              </w:rPr>
              <w:t>5</w:t>
            </w:r>
            <w:r>
              <w:rPr>
                <w:rFonts w:ascii="Calibri" w:eastAsia="Microsoft JhengHei" w:hAnsi="Microsoft JhengHei" w:cs="Calibri"/>
                <w:lang w:eastAsia="zh-TW"/>
              </w:rPr>
              <w:t>個</w:t>
            </w:r>
          </w:p>
        </w:tc>
        <w:tc>
          <w:tcPr>
            <w:tcW w:w="3287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權數</w:t>
            </w:r>
            <w:r>
              <w:rPr>
                <w:rFonts w:ascii="Calibri" w:eastAsia="Microsoft JhengHei" w:hAnsi="Microsoft JhengHei" w:cs="Calibri"/>
              </w:rPr>
              <w:t>(%)</w:t>
            </w:r>
          </w:p>
        </w:tc>
        <w:tc>
          <w:tcPr>
            <w:tcW w:w="3287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自評分數</w:t>
            </w:r>
          </w:p>
        </w:tc>
      </w:tr>
      <w:tr w:rsidR="001D0A42" w:rsidTr="000C154F">
        <w:tc>
          <w:tcPr>
            <w:tcW w:w="3286" w:type="dxa"/>
            <w:vMerge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jc w:val="center"/>
              <w:rPr>
                <w:rFonts w:ascii="Calibri" w:eastAsia="Microsoft JhengHei" w:hAnsi="Microsoft JhengHei" w:cs="Calibri"/>
              </w:rPr>
            </w:pPr>
          </w:p>
        </w:tc>
        <w:tc>
          <w:tcPr>
            <w:tcW w:w="3287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right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10.00</w:t>
            </w:r>
          </w:p>
        </w:tc>
        <w:tc>
          <w:tcPr>
            <w:tcW w:w="3287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rPr>
                <w:rFonts w:ascii="Calibri" w:eastAsia="Microsoft JhengHei" w:hAnsi="Microsoft JhengHei" w:cs="Calibri"/>
              </w:rPr>
            </w:pPr>
          </w:p>
        </w:tc>
      </w:tr>
      <w:tr w:rsidR="001D0A42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預定達成目標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rPr>
                <w:rFonts w:ascii="Calibri" w:eastAsia="Microsoft JhengHei" w:hAnsi="Microsoft JhengHei" w:cs="Calibri"/>
                <w:lang w:eastAsia="zh-TW"/>
              </w:rPr>
            </w:pPr>
            <w:r>
              <w:rPr>
                <w:rFonts w:ascii="Calibri" w:eastAsia="Microsoft JhengHei" w:hAnsi="Microsoft JhengHei" w:cs="Calibri"/>
                <w:lang w:eastAsia="zh-TW"/>
              </w:rPr>
              <w:t>完成</w:t>
            </w:r>
            <w:r>
              <w:rPr>
                <w:rFonts w:ascii="Calibri" w:eastAsia="Microsoft JhengHei" w:hAnsi="Microsoft JhengHei" w:cs="Calibri"/>
                <w:lang w:eastAsia="zh-TW"/>
              </w:rPr>
              <w:t>5</w:t>
            </w:r>
            <w:r>
              <w:rPr>
                <w:rFonts w:ascii="Calibri" w:eastAsia="Microsoft JhengHei" w:hAnsi="Microsoft JhengHei" w:cs="Calibri"/>
                <w:lang w:eastAsia="zh-TW"/>
              </w:rPr>
              <w:t>個以上政府機關或關鍵基礎設施技術檢測服務</w:t>
            </w:r>
          </w:p>
        </w:tc>
      </w:tr>
      <w:tr w:rsidR="000C154F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0C154F" w:rsidRDefault="000C154F" w:rsidP="000C154F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實際達成目標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085B94" w:rsidRPr="00DF1994" w:rsidRDefault="000C154F" w:rsidP="000A504B">
            <w:pPr>
              <w:rPr>
                <w:rFonts w:eastAsia="DFKai-SB"/>
                <w:color w:val="0000FF"/>
                <w:lang w:eastAsia="zh-TW"/>
              </w:rPr>
            </w:pPr>
            <w:r w:rsidRPr="00DF1994">
              <w:rPr>
                <w:rFonts w:eastAsia="DFKai-SB"/>
                <w:color w:val="0000FF"/>
                <w:lang w:eastAsia="zh-TW"/>
              </w:rPr>
              <w:t>113</w:t>
            </w:r>
            <w:r w:rsidRPr="00DF1994">
              <w:rPr>
                <w:rFonts w:eastAsia="DFKai-SB"/>
                <w:color w:val="0000FF"/>
                <w:lang w:eastAsia="zh-TW"/>
              </w:rPr>
              <w:t>年</w:t>
            </w:r>
            <w:bookmarkStart w:id="0" w:name="_GoBack"/>
            <w:r w:rsidRPr="00DF1994">
              <w:rPr>
                <w:rFonts w:eastAsia="DFKai-SB"/>
                <w:color w:val="0000FF"/>
                <w:lang w:eastAsia="zh-TW"/>
              </w:rPr>
              <w:t>9</w:t>
            </w:r>
            <w:r w:rsidRPr="00DF1994">
              <w:rPr>
                <w:rFonts w:eastAsia="DFKai-SB"/>
                <w:color w:val="0000FF"/>
                <w:lang w:eastAsia="zh-TW"/>
              </w:rPr>
              <w:t>月</w:t>
            </w:r>
            <w:r w:rsidRPr="00DF1994">
              <w:rPr>
                <w:rFonts w:eastAsia="DFKai-SB"/>
                <w:color w:val="0000FF"/>
                <w:lang w:eastAsia="zh-TW"/>
              </w:rPr>
              <w:t>27</w:t>
            </w:r>
            <w:r w:rsidRPr="00DF1994">
              <w:rPr>
                <w:rFonts w:eastAsia="DFKai-SB"/>
                <w:color w:val="0000FF"/>
                <w:lang w:eastAsia="zh-TW"/>
              </w:rPr>
              <w:t>日</w:t>
            </w:r>
            <w:r w:rsidR="000A504B" w:rsidRPr="00DF1994">
              <w:rPr>
                <w:rFonts w:eastAsia="DFKai-SB"/>
                <w:color w:val="0000FF"/>
                <w:lang w:eastAsia="zh-TW"/>
              </w:rPr>
              <w:t>提</w:t>
            </w:r>
            <w:r w:rsidRPr="00DF1994">
              <w:rPr>
                <w:rFonts w:eastAsia="DFKai-SB"/>
                <w:color w:val="0000FF"/>
                <w:lang w:eastAsia="zh-TW"/>
              </w:rPr>
              <w:t>前完成</w:t>
            </w:r>
            <w:r w:rsidR="000A504B" w:rsidRPr="00DF1994">
              <w:rPr>
                <w:rFonts w:eastAsia="DFKai-SB"/>
                <w:color w:val="0000FF"/>
                <w:lang w:eastAsia="zh-TW"/>
              </w:rPr>
              <w:t>16</w:t>
            </w:r>
            <w:r w:rsidR="000A504B" w:rsidRPr="00DF1994">
              <w:rPr>
                <w:rFonts w:eastAsia="DFKai-SB"/>
                <w:color w:val="0000FF"/>
                <w:lang w:eastAsia="zh-TW"/>
              </w:rPr>
              <w:t>個</w:t>
            </w:r>
            <w:r w:rsidRPr="00DF1994">
              <w:rPr>
                <w:rFonts w:eastAsia="DFKai-SB"/>
                <w:color w:val="0000FF"/>
                <w:lang w:eastAsia="zh-TW"/>
              </w:rPr>
              <w:t>政府機關或關鍵基礎設施</w:t>
            </w:r>
            <w:r w:rsidR="000A504B" w:rsidRPr="00DF1994">
              <w:rPr>
                <w:rFonts w:eastAsia="DFKai-SB"/>
                <w:color w:val="0000FF"/>
                <w:lang w:eastAsia="zh-TW"/>
              </w:rPr>
              <w:t>資安</w:t>
            </w:r>
            <w:r w:rsidRPr="00DF1994">
              <w:rPr>
                <w:rFonts w:eastAsia="DFKai-SB"/>
                <w:color w:val="0000FF"/>
                <w:lang w:eastAsia="zh-TW"/>
              </w:rPr>
              <w:t>技術檢測服務</w:t>
            </w:r>
            <w:r w:rsidR="000A504B" w:rsidRPr="00DF1994">
              <w:rPr>
                <w:rFonts w:eastAsia="DFKai-SB"/>
                <w:color w:val="0000FF"/>
                <w:lang w:eastAsia="zh-TW"/>
              </w:rPr>
              <w:t>。</w:t>
            </w:r>
            <w:bookmarkEnd w:id="0"/>
          </w:p>
        </w:tc>
      </w:tr>
      <w:tr w:rsidR="000C154F" w:rsidTr="000C154F">
        <w:tc>
          <w:tcPr>
            <w:tcW w:w="3286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0C154F" w:rsidRDefault="000C154F" w:rsidP="000C154F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績效說明</w:t>
            </w:r>
          </w:p>
        </w:tc>
        <w:tc>
          <w:tcPr>
            <w:tcW w:w="6574" w:type="dxa"/>
            <w:gridSpan w:val="2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0C154F" w:rsidRPr="00DF1994" w:rsidRDefault="000A504B" w:rsidP="000C154F">
            <w:pPr>
              <w:rPr>
                <w:rFonts w:eastAsia="DFKai-SB"/>
                <w:lang w:eastAsia="zh-TW"/>
              </w:rPr>
            </w:pPr>
            <w:r w:rsidRPr="00DF1994">
              <w:rPr>
                <w:rFonts w:eastAsia="DFKai-SB"/>
                <w:color w:val="0000FF"/>
                <w:lang w:eastAsia="zh-TW"/>
              </w:rPr>
              <w:t>針對「使用者電腦安全檢測」、「物聯網設備檢測」、「網域主機安全防護檢測」、「資料庫安全檢測」、「核心資通系統安全檢測」、「網路架構檢測」、「組態設定安全檢</w:t>
            </w:r>
            <w:r w:rsidRPr="00DF1994">
              <w:rPr>
                <w:rFonts w:eastAsia="DFKai-SB"/>
                <w:color w:val="0000FF"/>
                <w:lang w:eastAsia="zh-TW"/>
              </w:rPr>
              <w:lastRenderedPageBreak/>
              <w:t>測」及「網路惡意活動檢視」等構面執行檢測，以找出潛在資安風險與提供改善建議。藉由技術檢測執行，提升受檢單位之安全控制措施落實程度，強化資通安全，以提供社會大眾更安全可靠之資通服務系統與基礎設施服務。</w:t>
            </w:r>
          </w:p>
        </w:tc>
      </w:tr>
    </w:tbl>
    <w:p w:rsidR="001D0A42" w:rsidRPr="000A504B" w:rsidRDefault="00671783" w:rsidP="000A504B">
      <w:pPr>
        <w:pStyle w:val="a3"/>
        <w:numPr>
          <w:ilvl w:val="0"/>
          <w:numId w:val="1"/>
        </w:numPr>
        <w:ind w:leftChars="0"/>
        <w:rPr>
          <w:rFonts w:ascii="Microsoft JhengHei" w:eastAsia="Microsoft JhengHei" w:hAnsi="Microsoft JhengHei" w:cs="Microsoft JhengHei"/>
          <w:b/>
          <w:bCs/>
          <w:sz w:val="28"/>
          <w:szCs w:val="28"/>
        </w:rPr>
      </w:pPr>
      <w:r w:rsidRPr="000A504B">
        <w:rPr>
          <w:rFonts w:ascii="Microsoft JhengHei" w:eastAsia="Microsoft JhengHei" w:hAnsi="Microsoft JhengHei" w:cs="Microsoft JhengHei"/>
          <w:b/>
          <w:bCs/>
          <w:sz w:val="28"/>
          <w:szCs w:val="28"/>
        </w:rPr>
        <w:lastRenderedPageBreak/>
        <w:t xml:space="preserve">執行成果 </w:t>
      </w:r>
    </w:p>
    <w:p w:rsidR="00AC005C" w:rsidRDefault="00AC005C" w:rsidP="000A504B">
      <w:pPr>
        <w:rPr>
          <w:rFonts w:ascii="Calibri" w:eastAsia="Microsoft JhengHei" w:hAnsi="Calibri" w:cs="Calibri"/>
          <w:color w:val="0000FF"/>
          <w:lang w:eastAsia="zh-TW"/>
        </w:rPr>
      </w:pPr>
      <w:r w:rsidRPr="00AC005C">
        <w:rPr>
          <w:rFonts w:ascii="Calibri" w:eastAsia="Microsoft JhengHei" w:hAnsi="Calibri" w:cs="Calibri" w:hint="eastAsia"/>
          <w:lang w:eastAsia="zh-TW"/>
        </w:rPr>
        <w:t>一、整備軟體模組物件</w:t>
      </w:r>
      <w:r>
        <w:rPr>
          <w:rFonts w:ascii="Calibri" w:eastAsia="Microsoft JhengHei" w:hAnsi="Calibri" w:cs="Calibri" w:hint="eastAsia"/>
          <w:lang w:eastAsia="zh-TW"/>
        </w:rPr>
        <w:t>(</w:t>
      </w:r>
      <w:r>
        <w:rPr>
          <w:rFonts w:ascii="Calibri" w:eastAsia="Microsoft JhengHei" w:hAnsi="Calibri" w:cs="Calibri" w:hint="eastAsia"/>
          <w:lang w:eastAsia="zh-TW"/>
        </w:rPr>
        <w:t>數政司</w:t>
      </w:r>
      <w:r>
        <w:rPr>
          <w:rFonts w:ascii="Calibri" w:eastAsia="Microsoft JhengHei" w:hAnsi="Calibri" w:cs="Calibri" w:hint="eastAsia"/>
          <w:lang w:eastAsia="zh-TW"/>
        </w:rPr>
        <w:t>)</w:t>
      </w:r>
    </w:p>
    <w:p w:rsidR="00AC005C" w:rsidRDefault="00AC005C" w:rsidP="000A504B">
      <w:pPr>
        <w:rPr>
          <w:rFonts w:ascii="Calibri" w:eastAsia="Microsoft JhengHei" w:hAnsi="Calibri" w:cs="Calibri"/>
          <w:color w:val="0000FF"/>
          <w:lang w:eastAsia="zh-TW"/>
        </w:rPr>
      </w:pPr>
    </w:p>
    <w:p w:rsidR="000A504B" w:rsidRPr="0079362D" w:rsidRDefault="000A504B" w:rsidP="000A504B">
      <w:pPr>
        <w:rPr>
          <w:color w:val="0000FF"/>
          <w:lang w:eastAsia="zh-TW"/>
        </w:rPr>
      </w:pPr>
      <w:r w:rsidRPr="0079362D">
        <w:rPr>
          <w:rFonts w:ascii="Calibri" w:eastAsia="Microsoft JhengHei" w:hAnsi="Calibri" w:cs="Calibri"/>
          <w:color w:val="0000FF"/>
          <w:lang w:eastAsia="zh-TW"/>
        </w:rPr>
        <w:t>二、</w:t>
      </w:r>
      <w:r w:rsidR="00C07924" w:rsidRPr="0079362D">
        <w:rPr>
          <w:rFonts w:ascii="Calibri" w:eastAsia="Microsoft JhengHei" w:hAnsi="Microsoft JhengHei" w:cs="Calibri"/>
          <w:color w:val="0000FF"/>
          <w:lang w:eastAsia="zh-TW"/>
        </w:rPr>
        <w:t>重大弱點研析及駭客攻擊偵測規則研製</w:t>
      </w:r>
      <w:r w:rsidRPr="0079362D">
        <w:rPr>
          <w:rFonts w:ascii="Calibri" w:eastAsia="Microsoft JhengHei" w:hAnsi="Calibri" w:cs="Calibri"/>
          <w:color w:val="0000FF"/>
          <w:lang w:eastAsia="zh-TW"/>
        </w:rPr>
        <w:t>執行成果（資安署）：</w:t>
      </w:r>
    </w:p>
    <w:p w:rsidR="000A504B" w:rsidRPr="00DF1994" w:rsidRDefault="000A504B" w:rsidP="000A504B">
      <w:pPr>
        <w:rPr>
          <w:rFonts w:eastAsia="DFKai-SB"/>
          <w:color w:val="0000FF"/>
          <w:lang w:eastAsia="zh-TW"/>
        </w:rPr>
      </w:pPr>
      <w:r w:rsidRPr="00DF1994">
        <w:rPr>
          <w:rFonts w:eastAsia="DFKai-SB"/>
          <w:color w:val="0000FF"/>
          <w:lang w:eastAsia="zh-TW"/>
        </w:rPr>
        <w:t>本項工作蒐集不同來源</w:t>
      </w:r>
      <w:r w:rsidRPr="00DF1994">
        <w:rPr>
          <w:rFonts w:eastAsia="DFKai-SB"/>
          <w:color w:val="0000FF"/>
          <w:lang w:eastAsia="zh-TW"/>
        </w:rPr>
        <w:t>(</w:t>
      </w:r>
      <w:r w:rsidRPr="00DF1994">
        <w:rPr>
          <w:rFonts w:eastAsia="DFKai-SB"/>
          <w:color w:val="0000FF"/>
          <w:lang w:eastAsia="zh-TW"/>
        </w:rPr>
        <w:t>如</w:t>
      </w:r>
      <w:r w:rsidRPr="00DF1994">
        <w:rPr>
          <w:rFonts w:eastAsia="DFKai-SB"/>
          <w:color w:val="0000FF"/>
          <w:lang w:eastAsia="zh-TW"/>
        </w:rPr>
        <w:t>National Vulnerability Database</w:t>
      </w:r>
      <w:r w:rsidRPr="00DF1994">
        <w:rPr>
          <w:rFonts w:eastAsia="DFKai-SB"/>
          <w:color w:val="0000FF"/>
          <w:lang w:eastAsia="zh-TW"/>
        </w:rPr>
        <w:t>、駭客論壇、新聞媒體及資安論壇等</w:t>
      </w:r>
      <w:r w:rsidRPr="00DF1994">
        <w:rPr>
          <w:rFonts w:eastAsia="DFKai-SB"/>
          <w:color w:val="0000FF"/>
          <w:lang w:eastAsia="zh-TW"/>
        </w:rPr>
        <w:t>)</w:t>
      </w:r>
      <w:r w:rsidRPr="00DF1994">
        <w:rPr>
          <w:rFonts w:eastAsia="DFKai-SB"/>
          <w:color w:val="0000FF"/>
          <w:lang w:eastAsia="zh-TW"/>
        </w:rPr>
        <w:t>之弱點情資，</w:t>
      </w:r>
      <w:r w:rsidR="0079362D" w:rsidRPr="00DF1994">
        <w:rPr>
          <w:rFonts w:eastAsia="DFKai-SB"/>
          <w:color w:val="0000FF"/>
          <w:lang w:eastAsia="zh-TW"/>
        </w:rPr>
        <w:t>本</w:t>
      </w:r>
      <w:r w:rsidR="0079362D" w:rsidRPr="00DF1994">
        <w:rPr>
          <w:rFonts w:eastAsia="DFKai-SB"/>
          <w:color w:val="0000FF"/>
          <w:lang w:eastAsia="zh-TW"/>
        </w:rPr>
        <w:t>(113)</w:t>
      </w:r>
      <w:r w:rsidR="0079362D" w:rsidRPr="00DF1994">
        <w:rPr>
          <w:rFonts w:eastAsia="DFKai-SB"/>
          <w:color w:val="0000FF"/>
          <w:lang w:eastAsia="zh-TW"/>
        </w:rPr>
        <w:t>年共發布</w:t>
      </w:r>
      <w:r w:rsidR="0079362D" w:rsidRPr="00DF1994">
        <w:rPr>
          <w:rFonts w:eastAsia="DFKai-SB"/>
          <w:color w:val="0000FF"/>
          <w:lang w:eastAsia="zh-TW"/>
        </w:rPr>
        <w:t>47</w:t>
      </w:r>
      <w:r w:rsidR="0079362D" w:rsidRPr="00DF1994">
        <w:rPr>
          <w:rFonts w:eastAsia="DFKai-SB"/>
          <w:color w:val="0000FF"/>
          <w:lang w:eastAsia="zh-TW"/>
        </w:rPr>
        <w:t>則警訊與</w:t>
      </w:r>
      <w:r w:rsidR="0079362D" w:rsidRPr="00DF1994">
        <w:rPr>
          <w:rFonts w:eastAsia="DFKai-SB"/>
          <w:color w:val="0000FF"/>
          <w:lang w:eastAsia="zh-TW"/>
        </w:rPr>
        <w:t>46</w:t>
      </w:r>
      <w:r w:rsidR="0079362D" w:rsidRPr="00DF1994">
        <w:rPr>
          <w:rFonts w:eastAsia="DFKai-SB"/>
          <w:color w:val="0000FF"/>
          <w:lang w:eastAsia="zh-TW"/>
        </w:rPr>
        <w:t>則資安新聞，</w:t>
      </w:r>
      <w:r w:rsidRPr="00DF1994">
        <w:rPr>
          <w:rFonts w:eastAsia="DFKai-SB"/>
          <w:color w:val="0000FF"/>
          <w:lang w:eastAsia="zh-TW"/>
        </w:rPr>
        <w:t>針對重大弱點進行研析與評估可能造成之影響，適時發布警訊通知機關因應與防護。</w:t>
      </w:r>
      <w:r w:rsidR="0079362D" w:rsidRPr="00DF1994">
        <w:rPr>
          <w:rFonts w:eastAsia="DFKai-SB"/>
          <w:color w:val="0000FF"/>
          <w:lang w:eastAsia="zh-TW"/>
        </w:rPr>
        <w:t>並完成</w:t>
      </w:r>
      <w:r w:rsidR="0079362D" w:rsidRPr="00DF1994">
        <w:rPr>
          <w:rFonts w:eastAsia="DFKai-SB"/>
          <w:color w:val="0000FF"/>
          <w:lang w:eastAsia="zh-TW"/>
        </w:rPr>
        <w:t>Apache Struts2</w:t>
      </w:r>
      <w:r w:rsidR="0079362D" w:rsidRPr="00DF1994">
        <w:rPr>
          <w:rFonts w:eastAsia="DFKai-SB"/>
          <w:color w:val="0000FF"/>
          <w:lang w:eastAsia="zh-TW"/>
        </w:rPr>
        <w:t>弱點</w:t>
      </w:r>
      <w:r w:rsidR="0079362D" w:rsidRPr="00DF1994">
        <w:rPr>
          <w:rFonts w:eastAsia="DFKai-SB"/>
          <w:color w:val="0000FF"/>
          <w:lang w:eastAsia="zh-TW"/>
        </w:rPr>
        <w:t>(CVE 2023-50164)</w:t>
      </w:r>
      <w:r w:rsidR="0079362D" w:rsidRPr="00DF1994">
        <w:rPr>
          <w:rFonts w:eastAsia="DFKai-SB"/>
          <w:color w:val="0000FF"/>
          <w:lang w:eastAsia="zh-TW"/>
        </w:rPr>
        <w:t>之成因進行分析與實作驗證</w:t>
      </w:r>
      <w:r w:rsidRPr="00DF1994">
        <w:rPr>
          <w:rFonts w:eastAsia="DFKai-SB"/>
          <w:color w:val="0000FF"/>
          <w:lang w:eastAsia="zh-TW"/>
        </w:rPr>
        <w:t>，未來將持續關注與研析重大弱點，應用於網路攻防演練或資安稽核技術檢測作業，協助政府機關偵測弱點並及早完成修補。</w:t>
      </w:r>
    </w:p>
    <w:p w:rsidR="00AC005C" w:rsidRDefault="00AC005C" w:rsidP="000A504B">
      <w:pPr>
        <w:rPr>
          <w:rFonts w:ascii="Calibri" w:eastAsia="Microsoft JhengHei" w:hAnsi="Microsoft JhengHei" w:cs="Calibri"/>
          <w:lang w:eastAsia="zh-TW"/>
        </w:rPr>
      </w:pPr>
    </w:p>
    <w:p w:rsidR="00AC005C" w:rsidRPr="0079362D" w:rsidRDefault="00AC005C" w:rsidP="000A504B">
      <w:pPr>
        <w:rPr>
          <w:color w:val="0000FF"/>
          <w:sz w:val="28"/>
          <w:szCs w:val="28"/>
          <w:lang w:eastAsia="zh-TW"/>
        </w:rPr>
      </w:pPr>
      <w:r w:rsidRPr="00AC005C">
        <w:rPr>
          <w:rFonts w:ascii="Calibri" w:eastAsia="Microsoft JhengHei" w:hAnsi="Microsoft JhengHei" w:cs="Calibri" w:hint="eastAsia"/>
          <w:lang w:eastAsia="zh-TW"/>
        </w:rPr>
        <w:t>三、</w:t>
      </w:r>
      <w:r>
        <w:rPr>
          <w:rFonts w:ascii="Calibri" w:eastAsia="Microsoft JhengHei" w:hAnsi="Microsoft JhengHei" w:cs="Calibri"/>
          <w:lang w:eastAsia="zh-TW"/>
        </w:rPr>
        <w:t>數位韌性巡航作業</w:t>
      </w:r>
      <w:r>
        <w:rPr>
          <w:rFonts w:ascii="Calibri" w:eastAsia="Microsoft JhengHei" w:hAnsi="Microsoft JhengHei" w:cs="Calibri" w:hint="eastAsia"/>
          <w:lang w:eastAsia="zh-TW"/>
        </w:rPr>
        <w:t>(</w:t>
      </w:r>
      <w:r>
        <w:rPr>
          <w:rFonts w:ascii="Calibri" w:eastAsia="Microsoft JhengHei" w:hAnsi="Microsoft JhengHei" w:cs="Calibri" w:hint="eastAsia"/>
          <w:lang w:eastAsia="zh-TW"/>
        </w:rPr>
        <w:t>數政司</w:t>
      </w:r>
      <w:r>
        <w:rPr>
          <w:rFonts w:ascii="Calibri" w:eastAsia="Microsoft JhengHei" w:hAnsi="Microsoft JhengHei" w:cs="Calibri" w:hint="eastAsia"/>
          <w:lang w:eastAsia="zh-TW"/>
        </w:rPr>
        <w:t>)</w:t>
      </w:r>
    </w:p>
    <w:p w:rsidR="000A504B" w:rsidRPr="000A504B" w:rsidRDefault="000A504B" w:rsidP="000A504B">
      <w:pPr>
        <w:rPr>
          <w:sz w:val="28"/>
          <w:szCs w:val="28"/>
          <w:lang w:eastAsia="zh-TW"/>
        </w:rPr>
      </w:pPr>
    </w:p>
    <w:p w:rsidR="00AC005C" w:rsidRDefault="000A504B">
      <w:pPr>
        <w:rPr>
          <w:rFonts w:ascii="Calibri" w:eastAsia="Microsoft JhengHei" w:hAnsi="Calibri" w:cs="Calibri"/>
          <w:color w:val="0000FF"/>
          <w:lang w:eastAsia="zh-TW"/>
        </w:rPr>
      </w:pPr>
      <w:r w:rsidRPr="0079362D">
        <w:rPr>
          <w:rFonts w:ascii="Calibri" w:eastAsia="Microsoft JhengHei" w:hAnsi="Calibri" w:cs="Calibri"/>
          <w:color w:val="0000FF"/>
          <w:lang w:eastAsia="zh-TW"/>
        </w:rPr>
        <w:t>四、資安技術檢測服務執行成果（資安署）：</w:t>
      </w:r>
    </w:p>
    <w:p w:rsidR="00A77B3E" w:rsidRPr="00DF1994" w:rsidRDefault="000A504B">
      <w:pPr>
        <w:rPr>
          <w:rFonts w:eastAsia="DFKai-SB"/>
          <w:lang w:eastAsia="zh-TW"/>
        </w:rPr>
      </w:pPr>
      <w:r w:rsidRPr="00DF1994">
        <w:rPr>
          <w:rFonts w:eastAsia="DFKai-SB"/>
          <w:color w:val="0000FF"/>
          <w:lang w:eastAsia="zh-TW"/>
        </w:rPr>
        <w:t>針對</w:t>
      </w:r>
      <w:r w:rsidRPr="00DF1994">
        <w:rPr>
          <w:rFonts w:eastAsia="DFKai-SB"/>
          <w:color w:val="0000FF"/>
          <w:lang w:eastAsia="zh-TW"/>
        </w:rPr>
        <w:t>16</w:t>
      </w:r>
      <w:r w:rsidRPr="00DF1994">
        <w:rPr>
          <w:rFonts w:eastAsia="DFKai-SB"/>
          <w:color w:val="0000FF"/>
          <w:lang w:eastAsia="zh-TW"/>
        </w:rPr>
        <w:t>個公務機關，進行</w:t>
      </w:r>
      <w:r w:rsidR="0079362D" w:rsidRPr="00DF1994">
        <w:rPr>
          <w:rFonts w:eastAsia="DFKai-SB"/>
          <w:color w:val="0000FF"/>
          <w:lang w:eastAsia="zh-TW"/>
        </w:rPr>
        <w:t>「使用者電腦安全檢測」、「物聯網設備檢測」、「網域主機安全防護檢測」、「資料庫安全檢測」、「核心資通系統安全檢測」、「網路架構檢測」、「組態設定安全檢測」及「網路惡意活動檢視」</w:t>
      </w:r>
      <w:r w:rsidRPr="00DF1994">
        <w:rPr>
          <w:rFonts w:eastAsia="DFKai-SB"/>
          <w:color w:val="0000FF"/>
          <w:lang w:eastAsia="zh-TW"/>
        </w:rPr>
        <w:t>等</w:t>
      </w:r>
      <w:r w:rsidR="00607FFA">
        <w:rPr>
          <w:rFonts w:eastAsia="DFKai-SB" w:hint="eastAsia"/>
          <w:color w:val="0000FF"/>
          <w:lang w:eastAsia="zh-TW"/>
        </w:rPr>
        <w:t>8</w:t>
      </w:r>
      <w:r w:rsidR="00607FFA">
        <w:rPr>
          <w:rFonts w:eastAsia="DFKai-SB" w:hint="eastAsia"/>
          <w:color w:val="0000FF"/>
          <w:lang w:eastAsia="zh-TW"/>
        </w:rPr>
        <w:t>個</w:t>
      </w:r>
      <w:r w:rsidRPr="00DF1994">
        <w:rPr>
          <w:rFonts w:eastAsia="DFKai-SB"/>
          <w:color w:val="0000FF"/>
          <w:lang w:eastAsia="zh-TW"/>
        </w:rPr>
        <w:t>項目，彙整與分析資安稽核技術檢測執行結果，並提供改善建議，以提升政府機關資安防護能力。</w:t>
      </w:r>
    </w:p>
    <w:p w:rsidR="000A504B" w:rsidRDefault="000A504B">
      <w:pPr>
        <w:rPr>
          <w:rFonts w:ascii="Calibri" w:eastAsia="Microsoft JhengHei" w:hAnsi="Calibri" w:cs="Calibri"/>
          <w:lang w:eastAsia="zh-TW"/>
        </w:rPr>
      </w:pPr>
    </w:p>
    <w:p w:rsidR="000A504B" w:rsidRDefault="000A504B">
      <w:pPr>
        <w:rPr>
          <w:rFonts w:ascii="Calibri" w:eastAsia="Microsoft JhengHei" w:hAnsi="Calibri" w:cs="Calibri"/>
          <w:lang w:eastAsia="zh-TW"/>
        </w:rPr>
      </w:pPr>
      <w:r w:rsidRPr="00AC005C">
        <w:rPr>
          <w:rFonts w:ascii="Calibri" w:eastAsia="Microsoft JhengHei" w:hAnsi="Calibri" w:cs="Calibri"/>
          <w:color w:val="0000FF"/>
          <w:lang w:eastAsia="zh-TW"/>
        </w:rPr>
        <w:t>五、其他成果：</w:t>
      </w:r>
    </w:p>
    <w:p w:rsidR="000A504B" w:rsidRPr="00DF1994" w:rsidRDefault="000A504B" w:rsidP="00DF1994">
      <w:pPr>
        <w:ind w:leftChars="60" w:left="566" w:hangingChars="176" w:hanging="422"/>
        <w:rPr>
          <w:rFonts w:eastAsia="DFKai-SB"/>
          <w:color w:val="0000FF"/>
          <w:lang w:eastAsia="zh-TW"/>
        </w:rPr>
      </w:pPr>
      <w:r w:rsidRPr="00DF1994">
        <w:rPr>
          <w:rFonts w:eastAsia="DFKai-SB"/>
          <w:color w:val="0000FF"/>
          <w:lang w:eastAsia="zh-TW"/>
        </w:rPr>
        <w:t>(</w:t>
      </w:r>
      <w:r w:rsidRPr="00DF1994">
        <w:rPr>
          <w:rFonts w:eastAsia="DFKai-SB"/>
          <w:color w:val="0000FF"/>
          <w:lang w:eastAsia="zh-TW"/>
        </w:rPr>
        <w:t>一</w:t>
      </w:r>
      <w:r w:rsidRPr="00DF1994">
        <w:rPr>
          <w:rFonts w:eastAsia="DFKai-SB"/>
          <w:color w:val="0000FF"/>
          <w:lang w:eastAsia="zh-TW"/>
        </w:rPr>
        <w:t xml:space="preserve">) </w:t>
      </w:r>
      <w:r w:rsidRPr="00DF1994">
        <w:rPr>
          <w:rFonts w:eastAsia="DFKai-SB"/>
          <w:color w:val="0000FF"/>
          <w:lang w:eastAsia="zh-TW"/>
        </w:rPr>
        <w:t>完成</w:t>
      </w:r>
      <w:r w:rsidR="00EC4632" w:rsidRPr="00DF1994">
        <w:rPr>
          <w:rFonts w:eastAsia="DFKai-SB"/>
          <w:color w:val="0000FF"/>
          <w:lang w:eastAsia="zh-TW"/>
        </w:rPr>
        <w:t>社交工程</w:t>
      </w:r>
      <w:r w:rsidRPr="00DF1994">
        <w:rPr>
          <w:rFonts w:eastAsia="DFKai-SB"/>
          <w:color w:val="0000FF"/>
          <w:lang w:eastAsia="zh-TW"/>
        </w:rPr>
        <w:t>演練，針對</w:t>
      </w:r>
      <w:r w:rsidRPr="00DF1994">
        <w:rPr>
          <w:rFonts w:eastAsia="DFKai-SB"/>
          <w:color w:val="0000FF"/>
          <w:lang w:eastAsia="zh-TW"/>
        </w:rPr>
        <w:t>7</w:t>
      </w:r>
      <w:r w:rsidR="00EC4632" w:rsidRPr="00DF1994">
        <w:rPr>
          <w:rFonts w:eastAsia="DFKai-SB"/>
          <w:color w:val="0000FF"/>
          <w:lang w:eastAsia="zh-TW"/>
        </w:rPr>
        <w:t>1</w:t>
      </w:r>
      <w:r w:rsidRPr="00DF1994">
        <w:rPr>
          <w:rFonts w:eastAsia="DFKai-SB"/>
          <w:color w:val="0000FF"/>
          <w:lang w:eastAsia="zh-TW"/>
        </w:rPr>
        <w:t>個演練機關</w:t>
      </w:r>
      <w:r w:rsidR="00EC4632" w:rsidRPr="00DF1994">
        <w:rPr>
          <w:rFonts w:eastAsia="DFKai-SB"/>
          <w:color w:val="0000FF"/>
          <w:lang w:eastAsia="zh-TW"/>
        </w:rPr>
        <w:t>19,986</w:t>
      </w:r>
      <w:r w:rsidR="00EC4632" w:rsidRPr="00DF1994">
        <w:rPr>
          <w:rFonts w:eastAsia="DFKai-SB"/>
          <w:color w:val="0000FF"/>
          <w:lang w:eastAsia="zh-TW"/>
        </w:rPr>
        <w:t>個郵件帳號及</w:t>
      </w:r>
      <w:r w:rsidR="00EC4632" w:rsidRPr="00DF1994">
        <w:rPr>
          <w:rFonts w:eastAsia="DFKai-SB"/>
          <w:color w:val="0000FF"/>
          <w:lang w:eastAsia="zh-TW"/>
        </w:rPr>
        <w:t>1,112</w:t>
      </w:r>
      <w:r w:rsidR="00EC4632" w:rsidRPr="00DF1994">
        <w:rPr>
          <w:rFonts w:eastAsia="DFKai-SB"/>
          <w:color w:val="0000FF"/>
          <w:lang w:eastAsia="zh-TW"/>
        </w:rPr>
        <w:t>筆手機門號寄發社交工程郵件與簡訊。</w:t>
      </w:r>
      <w:r w:rsidRPr="00DF1994">
        <w:rPr>
          <w:rFonts w:eastAsia="DFKai-SB"/>
          <w:color w:val="0000FF"/>
          <w:lang w:eastAsia="zh-TW"/>
        </w:rPr>
        <w:t>針對各種不同的演練樣板進行分析，解析容易上當之種類簡訊，並通知誤點擊人員應予加強資安意識，以維護整體機關資安防護。</w:t>
      </w:r>
    </w:p>
    <w:p w:rsidR="000A504B" w:rsidRPr="00DF1994" w:rsidRDefault="000A504B" w:rsidP="00DF1994">
      <w:pPr>
        <w:ind w:leftChars="60" w:left="566" w:hangingChars="176" w:hanging="422"/>
        <w:rPr>
          <w:rFonts w:eastAsia="DFKai-SB"/>
          <w:color w:val="0000FF"/>
          <w:lang w:eastAsia="zh-TW"/>
        </w:rPr>
      </w:pPr>
      <w:r w:rsidRPr="00DF1994">
        <w:rPr>
          <w:rFonts w:eastAsia="DFKai-SB"/>
          <w:color w:val="0000FF"/>
          <w:lang w:eastAsia="zh-TW"/>
        </w:rPr>
        <w:t>(</w:t>
      </w:r>
      <w:r w:rsidR="00AC005C" w:rsidRPr="00DF1994">
        <w:rPr>
          <w:rFonts w:eastAsia="DFKai-SB"/>
          <w:color w:val="0000FF"/>
          <w:lang w:eastAsia="zh-TW"/>
        </w:rPr>
        <w:t>二</w:t>
      </w:r>
      <w:r w:rsidRPr="00DF1994">
        <w:rPr>
          <w:rFonts w:eastAsia="DFKai-SB"/>
          <w:color w:val="0000FF"/>
          <w:lang w:eastAsia="zh-TW"/>
        </w:rPr>
        <w:t>)</w:t>
      </w:r>
      <w:r w:rsidRPr="00DF1994">
        <w:rPr>
          <w:rFonts w:eastAsia="DFKai-SB"/>
          <w:color w:val="0000FF"/>
          <w:lang w:eastAsia="zh-TW"/>
        </w:rPr>
        <w:t>完成</w:t>
      </w:r>
      <w:r w:rsidR="000B043B" w:rsidRPr="000B043B">
        <w:rPr>
          <w:rFonts w:eastAsia="DFKai-SB"/>
          <w:color w:val="FF0000"/>
          <w:lang w:eastAsia="zh-TW"/>
        </w:rPr>
        <w:t>2</w:t>
      </w:r>
      <w:r w:rsidRPr="00DF1994">
        <w:rPr>
          <w:rFonts w:eastAsia="DFKai-SB"/>
          <w:color w:val="0000FF"/>
          <w:lang w:eastAsia="zh-TW"/>
        </w:rPr>
        <w:t>項政府組態基準研究，本</w:t>
      </w:r>
      <w:r w:rsidRPr="00DF1994">
        <w:rPr>
          <w:rFonts w:eastAsia="DFKai-SB"/>
          <w:color w:val="0000FF"/>
          <w:lang w:eastAsia="zh-TW"/>
        </w:rPr>
        <w:t>(11</w:t>
      </w:r>
      <w:r w:rsidR="00EC4632" w:rsidRPr="00DF1994">
        <w:rPr>
          <w:rFonts w:eastAsia="DFKai-SB"/>
          <w:color w:val="0000FF"/>
          <w:lang w:eastAsia="zh-TW"/>
        </w:rPr>
        <w:t>3</w:t>
      </w:r>
      <w:r w:rsidRPr="00DF1994">
        <w:rPr>
          <w:rFonts w:eastAsia="DFKai-SB"/>
          <w:color w:val="0000FF"/>
          <w:lang w:eastAsia="zh-TW"/>
        </w:rPr>
        <w:t>)</w:t>
      </w:r>
      <w:r w:rsidRPr="00DF1994">
        <w:rPr>
          <w:rFonts w:eastAsia="DFKai-SB"/>
          <w:color w:val="0000FF"/>
          <w:lang w:eastAsia="zh-TW"/>
        </w:rPr>
        <w:t>年</w:t>
      </w:r>
      <w:r w:rsidR="000B043B" w:rsidRPr="000B043B">
        <w:rPr>
          <w:rFonts w:eastAsia="DFKai-SB" w:hint="eastAsia"/>
          <w:color w:val="FF0000"/>
          <w:lang w:eastAsia="zh-TW"/>
        </w:rPr>
        <w:t>針對機關現行使用之</w:t>
      </w:r>
      <w:r w:rsidR="000B043B" w:rsidRPr="000B043B">
        <w:rPr>
          <w:rFonts w:eastAsia="DFKai-SB" w:hint="eastAsia"/>
          <w:color w:val="FF0000"/>
          <w:lang w:eastAsia="zh-TW"/>
        </w:rPr>
        <w:t>Palo Alto Firewall</w:t>
      </w:r>
      <w:r w:rsidR="000B043B" w:rsidRPr="000B043B">
        <w:rPr>
          <w:rFonts w:eastAsia="DFKai-SB" w:hint="eastAsia"/>
          <w:color w:val="FF0000"/>
          <w:lang w:eastAsia="zh-TW"/>
        </w:rPr>
        <w:t>網通設備與</w:t>
      </w:r>
      <w:r w:rsidR="000B043B" w:rsidRPr="000B043B">
        <w:rPr>
          <w:rFonts w:eastAsia="DFKai-SB" w:hint="eastAsia"/>
          <w:color w:val="FF0000"/>
          <w:lang w:eastAsia="zh-TW"/>
        </w:rPr>
        <w:t>Microsoft IIS 10</w:t>
      </w:r>
      <w:r w:rsidR="000B043B" w:rsidRPr="000B043B">
        <w:rPr>
          <w:rFonts w:eastAsia="DFKai-SB" w:hint="eastAsia"/>
          <w:color w:val="FF0000"/>
          <w:lang w:eastAsia="zh-TW"/>
        </w:rPr>
        <w:t>應用程式等</w:t>
      </w:r>
      <w:r w:rsidR="000B043B" w:rsidRPr="000B043B">
        <w:rPr>
          <w:rFonts w:eastAsia="DFKai-SB" w:hint="eastAsia"/>
          <w:color w:val="FF0000"/>
          <w:lang w:eastAsia="zh-TW"/>
        </w:rPr>
        <w:t>2</w:t>
      </w:r>
      <w:r w:rsidR="000B043B" w:rsidRPr="000B043B">
        <w:rPr>
          <w:rFonts w:eastAsia="DFKai-SB" w:hint="eastAsia"/>
          <w:color w:val="FF0000"/>
          <w:lang w:eastAsia="zh-TW"/>
        </w:rPr>
        <w:t>項目，發展政府組態基準設定，研究並設計部署機制，讓機關可透過</w:t>
      </w:r>
      <w:r w:rsidR="000B043B" w:rsidRPr="000B043B">
        <w:rPr>
          <w:rFonts w:eastAsia="DFKai-SB" w:hint="eastAsia"/>
          <w:color w:val="FF0000"/>
          <w:lang w:eastAsia="zh-TW"/>
        </w:rPr>
        <w:t>AD</w:t>
      </w:r>
      <w:r w:rsidR="000B043B" w:rsidRPr="000B043B">
        <w:rPr>
          <w:rFonts w:eastAsia="DFKai-SB" w:hint="eastAsia"/>
          <w:color w:val="FF0000"/>
          <w:lang w:eastAsia="zh-TW"/>
        </w:rPr>
        <w:t>部署、單機部署或逐條設定等方式，將</w:t>
      </w:r>
      <w:r w:rsidR="000B043B" w:rsidRPr="000B043B">
        <w:rPr>
          <w:rFonts w:eastAsia="DFKai-SB" w:hint="eastAsia"/>
          <w:color w:val="FF0000"/>
          <w:lang w:eastAsia="zh-TW"/>
        </w:rPr>
        <w:t>GCB</w:t>
      </w:r>
      <w:r w:rsidR="000B043B" w:rsidRPr="000B043B">
        <w:rPr>
          <w:rFonts w:eastAsia="DFKai-SB" w:hint="eastAsia"/>
          <w:color w:val="FF0000"/>
          <w:lang w:eastAsia="zh-TW"/>
        </w:rPr>
        <w:t>順利進行套用，藉由一致性之組態設定，強化資安防護。</w:t>
      </w:r>
    </w:p>
    <w:p w:rsidR="000A504B" w:rsidRDefault="000A504B" w:rsidP="00DF1994">
      <w:pPr>
        <w:ind w:leftChars="60" w:left="566" w:hangingChars="176" w:hanging="422"/>
        <w:rPr>
          <w:rFonts w:eastAsia="DFKai-SB"/>
          <w:color w:val="0000FF"/>
          <w:lang w:eastAsia="zh-TW"/>
        </w:rPr>
      </w:pPr>
      <w:r w:rsidRPr="00DF1994">
        <w:rPr>
          <w:rFonts w:eastAsia="DFKai-SB"/>
          <w:color w:val="0000FF"/>
          <w:lang w:eastAsia="zh-TW"/>
        </w:rPr>
        <w:t>(</w:t>
      </w:r>
      <w:r w:rsidR="00AC005C" w:rsidRPr="00DF1994">
        <w:rPr>
          <w:rFonts w:eastAsia="DFKai-SB"/>
          <w:color w:val="0000FF"/>
          <w:lang w:eastAsia="zh-TW"/>
        </w:rPr>
        <w:t>三</w:t>
      </w:r>
      <w:r w:rsidRPr="00DF1994">
        <w:rPr>
          <w:rFonts w:eastAsia="DFKai-SB"/>
          <w:color w:val="0000FF"/>
          <w:lang w:eastAsia="zh-TW"/>
        </w:rPr>
        <w:t>)</w:t>
      </w:r>
      <w:r w:rsidRPr="00DF1994">
        <w:rPr>
          <w:rFonts w:eastAsia="DFKai-SB"/>
          <w:color w:val="0000FF"/>
          <w:lang w:eastAsia="zh-TW"/>
        </w:rPr>
        <w:t>完成研製</w:t>
      </w:r>
      <w:r w:rsidRPr="00DF1994">
        <w:rPr>
          <w:rFonts w:eastAsia="DFKai-SB"/>
          <w:color w:val="0000FF"/>
          <w:lang w:eastAsia="zh-TW"/>
        </w:rPr>
        <w:t>2</w:t>
      </w:r>
      <w:r w:rsidRPr="00DF1994">
        <w:rPr>
          <w:rFonts w:eastAsia="DFKai-SB"/>
          <w:color w:val="0000FF"/>
          <w:lang w:eastAsia="zh-TW"/>
        </w:rPr>
        <w:t>則偵測規則，本</w:t>
      </w:r>
      <w:r w:rsidRPr="00DF1994">
        <w:rPr>
          <w:rFonts w:eastAsia="DFKai-SB"/>
          <w:color w:val="0000FF"/>
          <w:lang w:eastAsia="zh-TW"/>
        </w:rPr>
        <w:t>(11</w:t>
      </w:r>
      <w:r w:rsidR="00AC005C" w:rsidRPr="00DF1994">
        <w:rPr>
          <w:rFonts w:eastAsia="DFKai-SB"/>
          <w:color w:val="0000FF"/>
          <w:lang w:eastAsia="zh-TW"/>
        </w:rPr>
        <w:t>3</w:t>
      </w:r>
      <w:r w:rsidRPr="00DF1994">
        <w:rPr>
          <w:rFonts w:eastAsia="DFKai-SB"/>
          <w:color w:val="0000FF"/>
          <w:lang w:eastAsia="zh-TW"/>
        </w:rPr>
        <w:t>)</w:t>
      </w:r>
      <w:r w:rsidRPr="00DF1994">
        <w:rPr>
          <w:rFonts w:eastAsia="DFKai-SB"/>
          <w:color w:val="0000FF"/>
          <w:lang w:eastAsia="zh-TW"/>
        </w:rPr>
        <w:t>年度針對所蒐集之</w:t>
      </w:r>
      <w:r w:rsidR="00AC005C" w:rsidRPr="00DF1994">
        <w:rPr>
          <w:rFonts w:eastAsia="DFKai-SB"/>
          <w:color w:val="0000FF"/>
          <w:lang w:eastAsia="zh-TW"/>
        </w:rPr>
        <w:t>共蒐集</w:t>
      </w:r>
      <w:r w:rsidR="00AC005C" w:rsidRPr="00DF1994">
        <w:rPr>
          <w:rFonts w:eastAsia="DFKai-SB"/>
          <w:color w:val="0000FF"/>
          <w:lang w:eastAsia="zh-TW"/>
        </w:rPr>
        <w:t>472</w:t>
      </w:r>
      <w:r w:rsidR="00AC005C" w:rsidRPr="00DF1994">
        <w:rPr>
          <w:rFonts w:eastAsia="DFKai-SB"/>
          <w:color w:val="0000FF"/>
          <w:lang w:eastAsia="zh-TW"/>
        </w:rPr>
        <w:t>個</w:t>
      </w:r>
      <w:r w:rsidR="00AC005C" w:rsidRPr="00DF1994">
        <w:rPr>
          <w:rFonts w:eastAsia="DFKai-SB"/>
          <w:color w:val="0000FF"/>
          <w:lang w:eastAsia="zh-TW"/>
        </w:rPr>
        <w:t>APT</w:t>
      </w:r>
      <w:r w:rsidR="00AC005C" w:rsidRPr="00DF1994">
        <w:rPr>
          <w:rFonts w:eastAsia="DFKai-SB"/>
          <w:color w:val="0000FF"/>
          <w:lang w:eastAsia="zh-TW"/>
        </w:rPr>
        <w:t>駭客族群相關之惡意程式，並針對程式進行樣態分析，總計有</w:t>
      </w:r>
      <w:r w:rsidR="00AC005C" w:rsidRPr="00DF1994">
        <w:rPr>
          <w:rFonts w:eastAsia="DFKai-SB"/>
          <w:color w:val="0000FF"/>
          <w:lang w:eastAsia="zh-TW"/>
        </w:rPr>
        <w:t>163</w:t>
      </w:r>
      <w:r w:rsidR="00AC005C" w:rsidRPr="00DF1994">
        <w:rPr>
          <w:rFonts w:eastAsia="DFKai-SB"/>
          <w:color w:val="0000FF"/>
          <w:lang w:eastAsia="zh-TW"/>
        </w:rPr>
        <w:t>個駭客工具、</w:t>
      </w:r>
      <w:r w:rsidR="00AC005C" w:rsidRPr="00DF1994">
        <w:rPr>
          <w:rFonts w:eastAsia="DFKai-SB"/>
          <w:color w:val="0000FF"/>
          <w:lang w:eastAsia="zh-TW"/>
        </w:rPr>
        <w:t>48</w:t>
      </w:r>
      <w:r w:rsidR="00AC005C" w:rsidRPr="00DF1994">
        <w:rPr>
          <w:rFonts w:eastAsia="DFKai-SB"/>
          <w:color w:val="0000FF"/>
          <w:lang w:eastAsia="zh-TW"/>
        </w:rPr>
        <w:t>個</w:t>
      </w:r>
      <w:r w:rsidR="00AC005C" w:rsidRPr="00DF1994">
        <w:rPr>
          <w:rFonts w:eastAsia="DFKai-SB"/>
          <w:color w:val="0000FF"/>
          <w:lang w:eastAsia="zh-TW"/>
        </w:rPr>
        <w:t>Webshell</w:t>
      </w:r>
      <w:r w:rsidR="00AC005C" w:rsidRPr="00DF1994">
        <w:rPr>
          <w:rFonts w:eastAsia="DFKai-SB"/>
          <w:color w:val="0000FF"/>
          <w:lang w:eastAsia="zh-TW"/>
        </w:rPr>
        <w:t>、</w:t>
      </w:r>
      <w:r w:rsidR="00AC005C" w:rsidRPr="00DF1994">
        <w:rPr>
          <w:rFonts w:eastAsia="DFKai-SB"/>
          <w:color w:val="0000FF"/>
          <w:lang w:eastAsia="zh-TW"/>
        </w:rPr>
        <w:t>234</w:t>
      </w:r>
      <w:r w:rsidR="00AC005C" w:rsidRPr="00DF1994">
        <w:rPr>
          <w:rFonts w:eastAsia="DFKai-SB"/>
          <w:color w:val="0000FF"/>
          <w:lang w:eastAsia="zh-TW"/>
        </w:rPr>
        <w:t>個後門程式及</w:t>
      </w:r>
      <w:r w:rsidR="00AC005C" w:rsidRPr="00DF1994">
        <w:rPr>
          <w:rFonts w:eastAsia="DFKai-SB"/>
          <w:color w:val="0000FF"/>
          <w:lang w:eastAsia="zh-TW"/>
        </w:rPr>
        <w:t>27</w:t>
      </w:r>
      <w:r w:rsidR="00AC005C" w:rsidRPr="00DF1994">
        <w:rPr>
          <w:rFonts w:eastAsia="DFKai-SB"/>
          <w:color w:val="0000FF"/>
          <w:lang w:eastAsia="zh-TW"/>
        </w:rPr>
        <w:t>個社交工程信件。針對高風險惡意程式且具特定流量特徵之樣本，從中研製已完成</w:t>
      </w:r>
      <w:r w:rsidR="00AC005C" w:rsidRPr="00DF1994">
        <w:rPr>
          <w:rFonts w:eastAsia="DFKai-SB"/>
          <w:color w:val="0000FF"/>
          <w:lang w:eastAsia="zh-TW"/>
        </w:rPr>
        <w:t>3</w:t>
      </w:r>
      <w:r w:rsidR="00AC005C" w:rsidRPr="00DF1994">
        <w:rPr>
          <w:rFonts w:eastAsia="DFKai-SB"/>
          <w:color w:val="0000FF"/>
          <w:lang w:eastAsia="zh-TW"/>
        </w:rPr>
        <w:t>則偵測規則，並持續進行有效性測試中。</w:t>
      </w:r>
      <w:r w:rsidRPr="00DF1994">
        <w:rPr>
          <w:rFonts w:eastAsia="DFKai-SB"/>
          <w:color w:val="0000FF"/>
          <w:lang w:eastAsia="zh-TW"/>
        </w:rPr>
        <w:t>部署於</w:t>
      </w:r>
      <w:r w:rsidRPr="00DF1994">
        <w:rPr>
          <w:rFonts w:eastAsia="DFKai-SB"/>
          <w:color w:val="0000FF"/>
          <w:lang w:eastAsia="zh-TW"/>
        </w:rPr>
        <w:t>GSN</w:t>
      </w:r>
      <w:r w:rsidRPr="00DF1994">
        <w:rPr>
          <w:rFonts w:eastAsia="DFKai-SB"/>
          <w:color w:val="0000FF"/>
          <w:lang w:eastAsia="zh-TW"/>
        </w:rPr>
        <w:t>骨幹偵測機制進行偵測，分析發現</w:t>
      </w:r>
      <w:r w:rsidR="00AC005C" w:rsidRPr="00DF1994">
        <w:rPr>
          <w:rFonts w:eastAsia="DFKai-SB"/>
          <w:color w:val="0000FF"/>
          <w:lang w:eastAsia="zh-TW"/>
        </w:rPr>
        <w:t>159</w:t>
      </w:r>
      <w:r w:rsidRPr="00DF1994">
        <w:rPr>
          <w:rFonts w:eastAsia="DFKai-SB"/>
          <w:color w:val="0000FF"/>
          <w:lang w:eastAsia="zh-TW"/>
        </w:rPr>
        <w:t>個政府機關觸發偵測規則，並發布</w:t>
      </w:r>
      <w:r w:rsidR="00AC005C" w:rsidRPr="00DF1994">
        <w:rPr>
          <w:rFonts w:eastAsia="DFKai-SB"/>
          <w:color w:val="0000FF"/>
          <w:lang w:eastAsia="zh-TW"/>
        </w:rPr>
        <w:t>210</w:t>
      </w:r>
      <w:r w:rsidRPr="00DF1994">
        <w:rPr>
          <w:rFonts w:eastAsia="DFKai-SB"/>
          <w:color w:val="0000FF"/>
          <w:lang w:eastAsia="zh-TW"/>
        </w:rPr>
        <w:t>則警訊通知觸發機關進行後續應變處理。</w:t>
      </w:r>
    </w:p>
    <w:p w:rsidR="000B043B" w:rsidRDefault="000B043B" w:rsidP="00DF1994">
      <w:pPr>
        <w:ind w:leftChars="60" w:left="566" w:hangingChars="176" w:hanging="422"/>
        <w:rPr>
          <w:rFonts w:eastAsia="DFKai-SB"/>
          <w:color w:val="FF0000"/>
          <w:lang w:eastAsia="zh-TW"/>
        </w:rPr>
      </w:pPr>
      <w:r w:rsidRPr="00952F77">
        <w:rPr>
          <w:rFonts w:eastAsia="DFKai-SB"/>
          <w:color w:val="FF0000"/>
          <w:lang w:eastAsia="zh-TW"/>
        </w:rPr>
        <w:t>(</w:t>
      </w:r>
      <w:r w:rsidR="00DC79D6">
        <w:rPr>
          <w:rFonts w:eastAsia="DFKai-SB" w:hint="eastAsia"/>
          <w:color w:val="FF0000"/>
          <w:lang w:eastAsia="zh-TW"/>
        </w:rPr>
        <w:t>四</w:t>
      </w:r>
      <w:r w:rsidRPr="00952F77">
        <w:rPr>
          <w:rFonts w:eastAsia="DFKai-SB"/>
          <w:color w:val="FF0000"/>
          <w:lang w:eastAsia="zh-TW"/>
        </w:rPr>
        <w:t>)</w:t>
      </w:r>
      <w:r w:rsidRPr="00952F77">
        <w:rPr>
          <w:rFonts w:eastAsia="DFKai-SB" w:hint="eastAsia"/>
          <w:color w:val="FF0000"/>
          <w:lang w:eastAsia="zh-TW"/>
        </w:rPr>
        <w:t xml:space="preserve"> </w:t>
      </w:r>
      <w:r w:rsidRPr="000B043B">
        <w:rPr>
          <w:rFonts w:eastAsia="DFKai-SB"/>
          <w:color w:val="FF0000"/>
          <w:lang w:eastAsia="zh-TW"/>
        </w:rPr>
        <w:t>本</w:t>
      </w:r>
      <w:r w:rsidRPr="000B043B">
        <w:rPr>
          <w:rFonts w:eastAsia="DFKai-SB"/>
          <w:color w:val="FF0000"/>
          <w:lang w:eastAsia="zh-TW"/>
        </w:rPr>
        <w:t>(113)</w:t>
      </w:r>
      <w:r w:rsidRPr="000B043B">
        <w:rPr>
          <w:rFonts w:eastAsia="DFKai-SB"/>
          <w:color w:val="FF0000"/>
          <w:lang w:eastAsia="zh-TW"/>
        </w:rPr>
        <w:t>年度</w:t>
      </w:r>
      <w:r w:rsidRPr="000B043B">
        <w:rPr>
          <w:rFonts w:eastAsia="DFKai-SB" w:hint="eastAsia"/>
          <w:color w:val="FF0000"/>
          <w:lang w:eastAsia="zh-TW"/>
        </w:rPr>
        <w:t>配合</w:t>
      </w:r>
      <w:r w:rsidRPr="000B043B">
        <w:rPr>
          <w:rFonts w:eastAsia="DFKai-SB" w:hint="eastAsia"/>
          <w:color w:val="FF0000"/>
          <w:lang w:eastAsia="zh-TW"/>
        </w:rPr>
        <w:t>NIST CSF</w:t>
      </w:r>
      <w:r w:rsidRPr="000B043B">
        <w:rPr>
          <w:rFonts w:eastAsia="DFKai-SB" w:hint="eastAsia"/>
          <w:color w:val="FF0000"/>
          <w:lang w:eastAsia="zh-TW"/>
        </w:rPr>
        <w:t>改版</w:t>
      </w:r>
      <w:r w:rsidRPr="000B043B">
        <w:rPr>
          <w:rFonts w:eastAsia="DFKai-SB" w:hint="eastAsia"/>
          <w:color w:val="FF0000"/>
          <w:lang w:eastAsia="zh-TW"/>
        </w:rPr>
        <w:t>(CSF 2.0)</w:t>
      </w:r>
      <w:r w:rsidRPr="000B043B">
        <w:rPr>
          <w:rFonts w:eastAsia="DFKai-SB" w:hint="eastAsia"/>
          <w:color w:val="FF0000"/>
          <w:lang w:eastAsia="zh-TW"/>
        </w:rPr>
        <w:t>，「資安規範發展藍圖」依據改版後框架，調整為治理、識別、保護、偵測、應變及復原等</w:t>
      </w:r>
      <w:r w:rsidRPr="000B043B">
        <w:rPr>
          <w:rFonts w:eastAsia="DFKai-SB" w:hint="eastAsia"/>
          <w:color w:val="FF0000"/>
          <w:lang w:eastAsia="zh-TW"/>
        </w:rPr>
        <w:t>6</w:t>
      </w:r>
      <w:r w:rsidRPr="000B043B">
        <w:rPr>
          <w:rFonts w:eastAsia="DFKai-SB" w:hint="eastAsia"/>
          <w:color w:val="FF0000"/>
          <w:lang w:eastAsia="zh-TW"/>
        </w:rPr>
        <w:t>大類別，並同步編修「電子資料保護參考指引」、「政府機關雲端服務應用資安參考指引」及「資安治理成熟度評估參考指引」等</w:t>
      </w:r>
      <w:r w:rsidRPr="000B043B">
        <w:rPr>
          <w:rFonts w:eastAsia="DFKai-SB" w:hint="eastAsia"/>
          <w:color w:val="FF0000"/>
          <w:lang w:eastAsia="zh-TW"/>
        </w:rPr>
        <w:t>3</w:t>
      </w:r>
      <w:r w:rsidRPr="000B043B">
        <w:rPr>
          <w:rFonts w:eastAsia="DFKai-SB" w:hint="eastAsia"/>
          <w:color w:val="FF0000"/>
          <w:lang w:eastAsia="zh-TW"/>
        </w:rPr>
        <w:t>份參考指引。</w:t>
      </w:r>
    </w:p>
    <w:p w:rsidR="00952F77" w:rsidRDefault="00952F77" w:rsidP="00DF1994">
      <w:pPr>
        <w:ind w:leftChars="60" w:left="566" w:hangingChars="176" w:hanging="422"/>
        <w:rPr>
          <w:rFonts w:eastAsia="DFKai-SB"/>
          <w:color w:val="FF0000"/>
          <w:lang w:eastAsia="zh-TW"/>
        </w:rPr>
      </w:pPr>
      <w:r w:rsidRPr="00952F77">
        <w:rPr>
          <w:rFonts w:eastAsia="DFKai-SB"/>
          <w:color w:val="FF0000"/>
          <w:lang w:eastAsia="zh-TW"/>
        </w:rPr>
        <w:lastRenderedPageBreak/>
        <w:t>(</w:t>
      </w:r>
      <w:r w:rsidR="00DC79D6">
        <w:rPr>
          <w:rFonts w:eastAsia="DFKai-SB" w:hint="eastAsia"/>
          <w:color w:val="FF0000"/>
          <w:lang w:eastAsia="zh-TW"/>
        </w:rPr>
        <w:t>五</w:t>
      </w:r>
      <w:r w:rsidRPr="00952F77">
        <w:rPr>
          <w:rFonts w:eastAsia="DFKai-SB"/>
          <w:color w:val="FF0000"/>
          <w:lang w:eastAsia="zh-TW"/>
        </w:rPr>
        <w:t>)</w:t>
      </w:r>
      <w:r w:rsidRPr="00952F77">
        <w:rPr>
          <w:rFonts w:hint="eastAsia"/>
          <w:lang w:eastAsia="zh-TW"/>
        </w:rPr>
        <w:t xml:space="preserve"> </w:t>
      </w:r>
      <w:r w:rsidRPr="00952F77">
        <w:rPr>
          <w:rFonts w:eastAsia="DFKai-SB" w:hint="eastAsia"/>
          <w:color w:val="FF0000"/>
          <w:lang w:eastAsia="zh-TW"/>
        </w:rPr>
        <w:t>通報應變網站執行資安事件通報作業，本</w:t>
      </w:r>
      <w:r>
        <w:rPr>
          <w:rFonts w:eastAsia="DFKai-SB" w:hint="eastAsia"/>
          <w:color w:val="FF0000"/>
          <w:lang w:eastAsia="zh-TW"/>
        </w:rPr>
        <w:t>(</w:t>
      </w:r>
      <w:r>
        <w:rPr>
          <w:rFonts w:eastAsia="DFKai-SB"/>
          <w:color w:val="FF0000"/>
          <w:lang w:eastAsia="zh-TW"/>
        </w:rPr>
        <w:t>113)</w:t>
      </w:r>
      <w:r w:rsidRPr="00952F77">
        <w:rPr>
          <w:rFonts w:eastAsia="DFKai-SB" w:hint="eastAsia"/>
          <w:color w:val="FF0000"/>
          <w:lang w:eastAsia="zh-TW"/>
        </w:rPr>
        <w:t>年總計接獲</w:t>
      </w:r>
      <w:r w:rsidRPr="00952F77">
        <w:rPr>
          <w:rFonts w:eastAsia="DFKai-SB" w:hint="eastAsia"/>
          <w:color w:val="FF0000"/>
          <w:lang w:eastAsia="zh-TW"/>
        </w:rPr>
        <w:t>1,486</w:t>
      </w:r>
      <w:r w:rsidRPr="00952F77">
        <w:rPr>
          <w:rFonts w:eastAsia="DFKai-SB" w:hint="eastAsia"/>
          <w:color w:val="FF0000"/>
          <w:lang w:eastAsia="zh-TW"/>
        </w:rPr>
        <w:t>件資安事件，其中包含公務機關通報</w:t>
      </w:r>
      <w:r w:rsidRPr="00952F77">
        <w:rPr>
          <w:rFonts w:eastAsia="DFKai-SB" w:hint="eastAsia"/>
          <w:color w:val="FF0000"/>
          <w:lang w:eastAsia="zh-TW"/>
        </w:rPr>
        <w:t>1,329</w:t>
      </w:r>
      <w:r w:rsidRPr="00952F77">
        <w:rPr>
          <w:rFonts w:eastAsia="DFKai-SB" w:hint="eastAsia"/>
          <w:color w:val="FF0000"/>
          <w:lang w:eastAsia="zh-TW"/>
        </w:rPr>
        <w:t>件，特定非公務機關</w:t>
      </w:r>
      <w:r w:rsidRPr="00952F77">
        <w:rPr>
          <w:rFonts w:eastAsia="DFKai-SB" w:hint="eastAsia"/>
          <w:color w:val="FF0000"/>
          <w:lang w:eastAsia="zh-TW"/>
        </w:rPr>
        <w:t>157</w:t>
      </w:r>
      <w:r w:rsidRPr="00952F77">
        <w:rPr>
          <w:rFonts w:eastAsia="DFKai-SB" w:hint="eastAsia"/>
          <w:color w:val="FF0000"/>
          <w:lang w:eastAsia="zh-TW"/>
        </w:rPr>
        <w:t>件</w:t>
      </w:r>
      <w:r w:rsidRPr="00952F77">
        <w:rPr>
          <w:rFonts w:eastAsia="DFKai-SB" w:hint="eastAsia"/>
          <w:color w:val="FF0000"/>
          <w:lang w:eastAsia="zh-TW"/>
        </w:rPr>
        <w:t>(</w:t>
      </w:r>
      <w:r w:rsidRPr="00952F77">
        <w:rPr>
          <w:rFonts w:eastAsia="DFKai-SB" w:hint="eastAsia"/>
          <w:color w:val="FF0000"/>
          <w:lang w:eastAsia="zh-TW"/>
        </w:rPr>
        <w:t>關鍵基礎設施提供者</w:t>
      </w:r>
      <w:r w:rsidRPr="00952F77">
        <w:rPr>
          <w:rFonts w:eastAsia="DFKai-SB" w:hint="eastAsia"/>
          <w:color w:val="FF0000"/>
          <w:lang w:eastAsia="zh-TW"/>
        </w:rPr>
        <w:t>120</w:t>
      </w:r>
      <w:r w:rsidRPr="00952F77">
        <w:rPr>
          <w:rFonts w:eastAsia="DFKai-SB" w:hint="eastAsia"/>
          <w:color w:val="FF0000"/>
          <w:lang w:eastAsia="zh-TW"/>
        </w:rPr>
        <w:t>件、公營事業</w:t>
      </w:r>
      <w:r w:rsidRPr="00952F77">
        <w:rPr>
          <w:rFonts w:eastAsia="DFKai-SB" w:hint="eastAsia"/>
          <w:color w:val="FF0000"/>
          <w:lang w:eastAsia="zh-TW"/>
        </w:rPr>
        <w:t>14</w:t>
      </w:r>
      <w:r w:rsidRPr="00952F77">
        <w:rPr>
          <w:rFonts w:eastAsia="DFKai-SB" w:hint="eastAsia"/>
          <w:color w:val="FF0000"/>
          <w:lang w:eastAsia="zh-TW"/>
        </w:rPr>
        <w:t>件及財團法人</w:t>
      </w:r>
      <w:r w:rsidRPr="00952F77">
        <w:rPr>
          <w:rFonts w:eastAsia="DFKai-SB" w:hint="eastAsia"/>
          <w:color w:val="FF0000"/>
          <w:lang w:eastAsia="zh-TW"/>
        </w:rPr>
        <w:t>23</w:t>
      </w:r>
      <w:r w:rsidRPr="00952F77">
        <w:rPr>
          <w:rFonts w:eastAsia="DFKai-SB" w:hint="eastAsia"/>
          <w:color w:val="FF0000"/>
          <w:lang w:eastAsia="zh-TW"/>
        </w:rPr>
        <w:t>件</w:t>
      </w:r>
      <w:r w:rsidRPr="00952F77">
        <w:rPr>
          <w:rFonts w:eastAsia="DFKai-SB" w:hint="eastAsia"/>
          <w:color w:val="FF0000"/>
          <w:lang w:eastAsia="zh-TW"/>
        </w:rPr>
        <w:t>)</w:t>
      </w:r>
      <w:r>
        <w:rPr>
          <w:rFonts w:eastAsia="DFKai-SB" w:hint="eastAsia"/>
          <w:color w:val="FF0000"/>
          <w:lang w:eastAsia="zh-TW"/>
        </w:rPr>
        <w:t>。</w:t>
      </w:r>
      <w:r w:rsidRPr="00952F77">
        <w:rPr>
          <w:rFonts w:eastAsia="DFKai-SB" w:hint="eastAsia"/>
          <w:color w:val="FF0000"/>
          <w:lang w:eastAsia="zh-TW"/>
        </w:rPr>
        <w:t>以</w:t>
      </w:r>
      <w:r w:rsidRPr="00952F77">
        <w:rPr>
          <w:rFonts w:eastAsia="DFKai-SB" w:hint="eastAsia"/>
          <w:color w:val="FF0000"/>
          <w:lang w:eastAsia="zh-TW"/>
        </w:rPr>
        <w:t>1</w:t>
      </w:r>
      <w:r w:rsidRPr="00952F77">
        <w:rPr>
          <w:rFonts w:eastAsia="DFKai-SB" w:hint="eastAsia"/>
          <w:color w:val="FF0000"/>
          <w:lang w:eastAsia="zh-TW"/>
        </w:rPr>
        <w:t>級資安事件為主，計有</w:t>
      </w:r>
      <w:r w:rsidRPr="00952F77">
        <w:rPr>
          <w:rFonts w:eastAsia="DFKai-SB" w:hint="eastAsia"/>
          <w:color w:val="FF0000"/>
          <w:lang w:eastAsia="zh-TW"/>
        </w:rPr>
        <w:t>1,029</w:t>
      </w:r>
      <w:r w:rsidRPr="00952F77">
        <w:rPr>
          <w:rFonts w:eastAsia="DFKai-SB" w:hint="eastAsia"/>
          <w:color w:val="FF0000"/>
          <w:lang w:eastAsia="zh-TW"/>
        </w:rPr>
        <w:t>件，其餘事件通報等級分別為</w:t>
      </w:r>
      <w:r w:rsidRPr="00952F77">
        <w:rPr>
          <w:rFonts w:eastAsia="DFKai-SB" w:hint="eastAsia"/>
          <w:color w:val="FF0000"/>
          <w:lang w:eastAsia="zh-TW"/>
        </w:rPr>
        <w:t>2</w:t>
      </w:r>
      <w:r w:rsidRPr="00952F77">
        <w:rPr>
          <w:rFonts w:eastAsia="DFKai-SB" w:hint="eastAsia"/>
          <w:color w:val="FF0000"/>
          <w:lang w:eastAsia="zh-TW"/>
        </w:rPr>
        <w:t>級事件</w:t>
      </w:r>
      <w:r w:rsidRPr="00952F77">
        <w:rPr>
          <w:rFonts w:eastAsia="DFKai-SB" w:hint="eastAsia"/>
          <w:color w:val="FF0000"/>
          <w:lang w:eastAsia="zh-TW"/>
        </w:rPr>
        <w:t>213</w:t>
      </w:r>
      <w:r w:rsidRPr="00952F77">
        <w:rPr>
          <w:rFonts w:eastAsia="DFKai-SB" w:hint="eastAsia"/>
          <w:color w:val="FF0000"/>
          <w:lang w:eastAsia="zh-TW"/>
        </w:rPr>
        <w:t>件、</w:t>
      </w:r>
      <w:r w:rsidRPr="00952F77">
        <w:rPr>
          <w:rFonts w:eastAsia="DFKai-SB" w:hint="eastAsia"/>
          <w:color w:val="FF0000"/>
          <w:lang w:eastAsia="zh-TW"/>
        </w:rPr>
        <w:t>3</w:t>
      </w:r>
      <w:r w:rsidRPr="00952F77">
        <w:rPr>
          <w:rFonts w:eastAsia="DFKai-SB" w:hint="eastAsia"/>
          <w:color w:val="FF0000"/>
          <w:lang w:eastAsia="zh-TW"/>
        </w:rPr>
        <w:t>級事件</w:t>
      </w:r>
      <w:r w:rsidRPr="00952F77">
        <w:rPr>
          <w:rFonts w:eastAsia="DFKai-SB" w:hint="eastAsia"/>
          <w:color w:val="FF0000"/>
          <w:lang w:eastAsia="zh-TW"/>
        </w:rPr>
        <w:t>244</w:t>
      </w:r>
      <w:r w:rsidRPr="00952F77">
        <w:rPr>
          <w:rFonts w:eastAsia="DFKai-SB" w:hint="eastAsia"/>
          <w:color w:val="FF0000"/>
          <w:lang w:eastAsia="zh-TW"/>
        </w:rPr>
        <w:t>件，</w:t>
      </w:r>
      <w:r w:rsidRPr="00952F77">
        <w:rPr>
          <w:rFonts w:eastAsia="DFKai-SB" w:hint="eastAsia"/>
          <w:color w:val="FF0000"/>
          <w:lang w:eastAsia="zh-TW"/>
        </w:rPr>
        <w:t>4</w:t>
      </w:r>
      <w:r w:rsidRPr="00952F77">
        <w:rPr>
          <w:rFonts w:eastAsia="DFKai-SB" w:hint="eastAsia"/>
          <w:color w:val="FF0000"/>
          <w:lang w:eastAsia="zh-TW"/>
        </w:rPr>
        <w:t>級事件則未發生。其中</w:t>
      </w:r>
      <w:r w:rsidRPr="00952F77">
        <w:rPr>
          <w:rFonts w:eastAsia="DFKai-SB" w:hint="eastAsia"/>
          <w:color w:val="FF0000"/>
          <w:lang w:eastAsia="zh-TW"/>
        </w:rPr>
        <w:t>3</w:t>
      </w:r>
      <w:r w:rsidRPr="00952F77">
        <w:rPr>
          <w:rFonts w:eastAsia="DFKai-SB" w:hint="eastAsia"/>
          <w:color w:val="FF0000"/>
          <w:lang w:eastAsia="zh-TW"/>
        </w:rPr>
        <w:t>級事件多數係因網路攻防演練攻擊成功取得個資，造成敏感資料外洩通報</w:t>
      </w:r>
      <w:r w:rsidRPr="00952F77">
        <w:rPr>
          <w:rFonts w:eastAsia="DFKai-SB" w:hint="eastAsia"/>
          <w:color w:val="FF0000"/>
          <w:lang w:eastAsia="zh-TW"/>
        </w:rPr>
        <w:t>3</w:t>
      </w:r>
      <w:r w:rsidRPr="00952F77">
        <w:rPr>
          <w:rFonts w:eastAsia="DFKai-SB" w:hint="eastAsia"/>
          <w:color w:val="FF0000"/>
          <w:lang w:eastAsia="zh-TW"/>
        </w:rPr>
        <w:t>級事件</w:t>
      </w:r>
      <w:r>
        <w:rPr>
          <w:rFonts w:eastAsia="DFKai-SB" w:hint="eastAsia"/>
          <w:color w:val="FF0000"/>
          <w:lang w:eastAsia="zh-TW"/>
        </w:rPr>
        <w:t>。</w:t>
      </w:r>
    </w:p>
    <w:p w:rsidR="00AD17FE" w:rsidRDefault="005B77D0" w:rsidP="00DF1994">
      <w:pPr>
        <w:ind w:leftChars="60" w:left="566" w:hangingChars="176" w:hanging="422"/>
        <w:rPr>
          <w:rFonts w:eastAsia="DFKai-SB"/>
          <w:color w:val="FF0000"/>
          <w:lang w:eastAsia="zh-TW"/>
        </w:rPr>
      </w:pPr>
      <w:r w:rsidRPr="00952F77">
        <w:rPr>
          <w:rFonts w:eastAsia="DFKai-SB"/>
          <w:color w:val="FF0000"/>
          <w:lang w:eastAsia="zh-TW"/>
        </w:rPr>
        <w:t>(</w:t>
      </w:r>
      <w:r w:rsidR="00DC79D6">
        <w:rPr>
          <w:rFonts w:eastAsia="DFKai-SB" w:hint="eastAsia"/>
          <w:color w:val="FF0000"/>
          <w:lang w:eastAsia="zh-TW"/>
        </w:rPr>
        <w:t>六</w:t>
      </w:r>
      <w:r w:rsidRPr="00952F77">
        <w:rPr>
          <w:rFonts w:eastAsia="DFKai-SB"/>
          <w:color w:val="FF0000"/>
          <w:lang w:eastAsia="zh-TW"/>
        </w:rPr>
        <w:t>)</w:t>
      </w:r>
      <w:r w:rsidRPr="005B77D0">
        <w:rPr>
          <w:rFonts w:eastAsia="DFKai-SB" w:hint="eastAsia"/>
          <w:color w:val="FF0000"/>
          <w:lang w:eastAsia="zh-TW"/>
        </w:rPr>
        <w:t>本</w:t>
      </w:r>
      <w:r>
        <w:rPr>
          <w:rFonts w:eastAsia="DFKai-SB" w:hint="eastAsia"/>
          <w:color w:val="FF0000"/>
          <w:lang w:eastAsia="zh-TW"/>
        </w:rPr>
        <w:t>(</w:t>
      </w:r>
      <w:r>
        <w:rPr>
          <w:rFonts w:eastAsia="DFKai-SB"/>
          <w:color w:val="FF0000"/>
          <w:lang w:eastAsia="zh-TW"/>
        </w:rPr>
        <w:t>113)</w:t>
      </w:r>
      <w:r w:rsidRPr="005B77D0">
        <w:rPr>
          <w:rFonts w:eastAsia="DFKai-SB" w:hint="eastAsia"/>
          <w:color w:val="FF0000"/>
          <w:lang w:eastAsia="zh-TW"/>
        </w:rPr>
        <w:t>年網路攻防演練針對</w:t>
      </w:r>
      <w:r w:rsidRPr="005B77D0">
        <w:rPr>
          <w:rFonts w:eastAsia="DFKai-SB" w:hint="eastAsia"/>
          <w:color w:val="FF0000"/>
          <w:lang w:eastAsia="zh-TW"/>
        </w:rPr>
        <w:t>71</w:t>
      </w:r>
      <w:r w:rsidRPr="005B77D0">
        <w:rPr>
          <w:rFonts w:eastAsia="DFKai-SB" w:hint="eastAsia"/>
          <w:color w:val="FF0000"/>
          <w:lang w:eastAsia="zh-TW"/>
        </w:rPr>
        <w:t>個演練機關</w:t>
      </w:r>
      <w:r w:rsidRPr="005B77D0">
        <w:rPr>
          <w:rFonts w:eastAsia="DFKai-SB" w:hint="eastAsia"/>
          <w:color w:val="FF0000"/>
          <w:lang w:eastAsia="zh-TW"/>
        </w:rPr>
        <w:t>3,459</w:t>
      </w:r>
      <w:r w:rsidRPr="005B77D0">
        <w:rPr>
          <w:rFonts w:eastAsia="DFKai-SB" w:hint="eastAsia"/>
          <w:color w:val="FF0000"/>
          <w:lang w:eastAsia="zh-TW"/>
        </w:rPr>
        <w:t>個對外系統進行演練，</w:t>
      </w:r>
      <w:r w:rsidR="00DC79D6">
        <w:rPr>
          <w:rFonts w:eastAsia="DFKai-SB" w:hint="eastAsia"/>
          <w:color w:val="FF0000"/>
          <w:lang w:eastAsia="zh-TW"/>
        </w:rPr>
        <w:t>共</w:t>
      </w:r>
      <w:r>
        <w:rPr>
          <w:rFonts w:eastAsia="DFKai-SB" w:hint="eastAsia"/>
          <w:color w:val="FF0000"/>
          <w:lang w:eastAsia="zh-TW"/>
        </w:rPr>
        <w:t>發現</w:t>
      </w:r>
      <w:r w:rsidRPr="005B77D0">
        <w:rPr>
          <w:rFonts w:eastAsia="DFKai-SB" w:hint="eastAsia"/>
          <w:color w:val="FF0000"/>
          <w:lang w:eastAsia="zh-TW"/>
        </w:rPr>
        <w:t>554</w:t>
      </w:r>
      <w:r w:rsidRPr="005B77D0">
        <w:rPr>
          <w:rFonts w:eastAsia="DFKai-SB" w:hint="eastAsia"/>
          <w:color w:val="FF0000"/>
          <w:lang w:eastAsia="zh-TW"/>
        </w:rPr>
        <w:t>個弱點，其中重大衝擊性弱點數量</w:t>
      </w:r>
      <w:r w:rsidRPr="005B77D0">
        <w:rPr>
          <w:rFonts w:eastAsia="DFKai-SB" w:hint="eastAsia"/>
          <w:color w:val="FF0000"/>
          <w:lang w:eastAsia="zh-TW"/>
        </w:rPr>
        <w:t>92</w:t>
      </w:r>
      <w:r w:rsidRPr="005B77D0">
        <w:rPr>
          <w:rFonts w:eastAsia="DFKai-SB" w:hint="eastAsia"/>
          <w:color w:val="FF0000"/>
          <w:lang w:eastAsia="zh-TW"/>
        </w:rPr>
        <w:t>個，高衝擊性弱點數量</w:t>
      </w:r>
      <w:r w:rsidRPr="005B77D0">
        <w:rPr>
          <w:rFonts w:eastAsia="DFKai-SB" w:hint="eastAsia"/>
          <w:color w:val="FF0000"/>
          <w:lang w:eastAsia="zh-TW"/>
        </w:rPr>
        <w:t>195</w:t>
      </w:r>
      <w:r w:rsidRPr="005B77D0">
        <w:rPr>
          <w:rFonts w:eastAsia="DFKai-SB" w:hint="eastAsia"/>
          <w:color w:val="FF0000"/>
          <w:lang w:eastAsia="zh-TW"/>
        </w:rPr>
        <w:t>個，中衝擊性弱點數量</w:t>
      </w:r>
      <w:r w:rsidRPr="005B77D0">
        <w:rPr>
          <w:rFonts w:eastAsia="DFKai-SB" w:hint="eastAsia"/>
          <w:color w:val="FF0000"/>
          <w:lang w:eastAsia="zh-TW"/>
        </w:rPr>
        <w:t>71</w:t>
      </w:r>
      <w:r w:rsidRPr="005B77D0">
        <w:rPr>
          <w:rFonts w:eastAsia="DFKai-SB" w:hint="eastAsia"/>
          <w:color w:val="FF0000"/>
          <w:lang w:eastAsia="zh-TW"/>
        </w:rPr>
        <w:t>個，低衝擊性弱點數量</w:t>
      </w:r>
      <w:r w:rsidRPr="005B77D0">
        <w:rPr>
          <w:rFonts w:eastAsia="DFKai-SB" w:hint="eastAsia"/>
          <w:color w:val="FF0000"/>
          <w:lang w:eastAsia="zh-TW"/>
        </w:rPr>
        <w:t>196</w:t>
      </w:r>
      <w:r w:rsidRPr="005B77D0">
        <w:rPr>
          <w:rFonts w:eastAsia="DFKai-SB" w:hint="eastAsia"/>
          <w:color w:val="FF0000"/>
          <w:lang w:eastAsia="zh-TW"/>
        </w:rPr>
        <w:t>個</w:t>
      </w:r>
      <w:r>
        <w:rPr>
          <w:rFonts w:eastAsia="DFKai-SB" w:hint="eastAsia"/>
          <w:color w:val="FF0000"/>
          <w:lang w:eastAsia="zh-TW"/>
        </w:rPr>
        <w:t>；經分析所</w:t>
      </w:r>
      <w:r w:rsidRPr="005B77D0">
        <w:rPr>
          <w:rFonts w:eastAsia="DFKai-SB" w:hint="eastAsia"/>
          <w:color w:val="FF0000"/>
          <w:lang w:eastAsia="zh-TW"/>
        </w:rPr>
        <w:t>涵蓋弱點類型，</w:t>
      </w:r>
      <w:r>
        <w:rPr>
          <w:rFonts w:eastAsia="DFKai-SB" w:hint="eastAsia"/>
          <w:color w:val="FF0000"/>
          <w:lang w:eastAsia="zh-TW"/>
        </w:rPr>
        <w:t>以</w:t>
      </w:r>
      <w:r w:rsidRPr="005B77D0">
        <w:rPr>
          <w:rFonts w:eastAsia="DFKai-SB" w:hint="eastAsia"/>
          <w:color w:val="FF0000"/>
          <w:lang w:eastAsia="zh-TW"/>
        </w:rPr>
        <w:t>「加密機制失效」</w:t>
      </w:r>
      <w:r w:rsidRPr="005B77D0">
        <w:rPr>
          <w:rFonts w:eastAsia="DFKai-SB" w:hint="eastAsia"/>
          <w:color w:val="FF0000"/>
          <w:lang w:eastAsia="zh-TW"/>
        </w:rPr>
        <w:t>142</w:t>
      </w:r>
      <w:r w:rsidRPr="005B77D0">
        <w:rPr>
          <w:rFonts w:eastAsia="DFKai-SB" w:hint="eastAsia"/>
          <w:color w:val="FF0000"/>
          <w:lang w:eastAsia="zh-TW"/>
        </w:rPr>
        <w:t>筆</w:t>
      </w:r>
      <w:r>
        <w:rPr>
          <w:rFonts w:eastAsia="DFKai-SB" w:hint="eastAsia"/>
          <w:color w:val="FF0000"/>
          <w:lang w:eastAsia="zh-TW"/>
        </w:rPr>
        <w:t>為最高，次為</w:t>
      </w:r>
      <w:r w:rsidRPr="005B77D0">
        <w:rPr>
          <w:rFonts w:eastAsia="DFKai-SB" w:hint="eastAsia"/>
          <w:color w:val="FF0000"/>
          <w:lang w:eastAsia="zh-TW"/>
        </w:rPr>
        <w:t>「注入攻擊」</w:t>
      </w:r>
      <w:r w:rsidRPr="005B77D0">
        <w:rPr>
          <w:rFonts w:eastAsia="DFKai-SB" w:hint="eastAsia"/>
          <w:color w:val="FF0000"/>
          <w:lang w:eastAsia="zh-TW"/>
        </w:rPr>
        <w:t>131</w:t>
      </w:r>
      <w:r w:rsidRPr="005B77D0">
        <w:rPr>
          <w:rFonts w:eastAsia="DFKai-SB" w:hint="eastAsia"/>
          <w:color w:val="FF0000"/>
          <w:lang w:eastAsia="zh-TW"/>
        </w:rPr>
        <w:t>筆</w:t>
      </w:r>
      <w:r w:rsidR="00DC79D6">
        <w:rPr>
          <w:rFonts w:eastAsia="DFKai-SB" w:hint="eastAsia"/>
          <w:color w:val="FF0000"/>
          <w:lang w:eastAsia="zh-TW"/>
        </w:rPr>
        <w:t>，</w:t>
      </w:r>
      <w:r>
        <w:rPr>
          <w:rFonts w:eastAsia="DFKai-SB" w:hint="eastAsia"/>
          <w:color w:val="FF0000"/>
          <w:lang w:eastAsia="zh-TW"/>
        </w:rPr>
        <w:t>相關</w:t>
      </w:r>
      <w:r w:rsidR="00DC79D6">
        <w:rPr>
          <w:rFonts w:eastAsia="DFKai-SB" w:hint="eastAsia"/>
          <w:color w:val="FF0000"/>
          <w:lang w:eastAsia="zh-TW"/>
        </w:rPr>
        <w:t>系統弱點樣態綜整透過資安研討會時提供予各單位參考。</w:t>
      </w:r>
    </w:p>
    <w:p w:rsidR="005B77D0" w:rsidRPr="00952F77" w:rsidRDefault="005B77D0" w:rsidP="00DF1994">
      <w:pPr>
        <w:ind w:leftChars="60" w:left="566" w:hangingChars="176" w:hanging="422"/>
        <w:rPr>
          <w:rFonts w:eastAsia="DFKai-SB"/>
          <w:color w:val="FF0000"/>
          <w:lang w:eastAsia="zh-TW"/>
        </w:rPr>
      </w:pPr>
    </w:p>
    <w:p w:rsidR="000A504B" w:rsidRDefault="000A504B">
      <w:pPr>
        <w:rPr>
          <w:rFonts w:ascii="Calibri" w:eastAsia="Microsoft JhengHei" w:hAnsi="Microsoft JhengHei" w:cs="Calibri"/>
          <w:lang w:eastAsia="zh-TW"/>
        </w:rPr>
      </w:pPr>
    </w:p>
    <w:p w:rsidR="001D0A42" w:rsidRDefault="00671783">
      <w:pPr>
        <w:rPr>
          <w:rFonts w:ascii="Microsoft JhengHei" w:eastAsia="Microsoft JhengHei" w:hAnsi="Microsoft JhengHei" w:cs="Microsoft JhengHei"/>
          <w:b/>
          <w:bCs/>
          <w:sz w:val="28"/>
          <w:szCs w:val="28"/>
          <w:lang w:eastAsia="zh-TW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  <w:lang w:eastAsia="zh-TW"/>
        </w:rPr>
        <w:t xml:space="preserve">4. 執行檢討與建議 </w:t>
      </w:r>
    </w:p>
    <w:p w:rsidR="000A504B" w:rsidRDefault="000A504B">
      <w:pPr>
        <w:rPr>
          <w:sz w:val="28"/>
          <w:szCs w:val="28"/>
          <w:lang w:eastAsia="zh-TW"/>
        </w:rPr>
      </w:pPr>
    </w:p>
    <w:p w:rsidR="00A77B3E" w:rsidRDefault="00A77B3E">
      <w:pPr>
        <w:rPr>
          <w:rFonts w:ascii="Calibri" w:eastAsia="Microsoft JhengHei" w:hAnsi="Microsoft JhengHei" w:cs="Calibri"/>
          <w:lang w:eastAsia="zh-TW"/>
        </w:rPr>
      </w:pPr>
    </w:p>
    <w:p w:rsidR="001D0A42" w:rsidRDefault="00671783">
      <w:pPr>
        <w:rPr>
          <w:sz w:val="28"/>
          <w:szCs w:val="28"/>
          <w:lang w:eastAsia="zh-TW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  <w:lang w:eastAsia="zh-TW"/>
        </w:rPr>
        <w:t xml:space="preserve">5. 自評分數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75"/>
        <w:gridCol w:w="4975"/>
      </w:tblGrid>
      <w:tr w:rsidR="001D0A42">
        <w:tc>
          <w:tcPr>
            <w:tcW w:w="4000" w:type="dxa"/>
            <w:gridSpan w:val="2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自評</w:t>
            </w:r>
          </w:p>
        </w:tc>
      </w:tr>
      <w:tr w:rsidR="001D0A42"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分數</w:t>
            </w:r>
          </w:p>
        </w:tc>
        <w:tc>
          <w:tcPr>
            <w:tcW w:w="2000" w:type="dxa"/>
            <w:shd w:val="clear" w:color="F7FFCD" w:fill="F7FFCD"/>
            <w:tcMar>
              <w:top w:w="60" w:type="dxa"/>
              <w:left w:w="0" w:type="dxa"/>
              <w:bottom w:w="60" w:type="dxa"/>
              <w:right w:w="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等第</w:t>
            </w:r>
          </w:p>
        </w:tc>
      </w:tr>
      <w:tr w:rsidR="001D0A42">
        <w:tc>
          <w:tcPr>
            <w:tcW w:w="2000" w:type="dxa"/>
            <w:shd w:val="clear" w:color="FFFFFF" w:fill="FFFFFF"/>
            <w:tcMar>
              <w:top w:w="60" w:type="dxa"/>
              <w:left w:w="0" w:type="dxa"/>
              <w:bottom w:w="60" w:type="dxa"/>
              <w:right w:w="100" w:type="dxa"/>
            </w:tcMar>
            <w:vAlign w:val="center"/>
          </w:tcPr>
          <w:p w:rsidR="00A77B3E" w:rsidRDefault="00671783">
            <w:pPr>
              <w:jc w:val="center"/>
              <w:rPr>
                <w:rFonts w:ascii="Calibri" w:eastAsia="Microsoft JhengHei" w:hAnsi="Microsoft JhengHei" w:cs="Calibri"/>
              </w:rPr>
            </w:pPr>
            <w:r>
              <w:rPr>
                <w:rFonts w:ascii="Calibri" w:eastAsia="Microsoft JhengHei" w:hAnsi="Microsoft JhengHei" w:cs="Calibri"/>
              </w:rPr>
              <w:t>0.00</w:t>
            </w:r>
          </w:p>
        </w:tc>
        <w:tc>
          <w:tcPr>
            <w:tcW w:w="2000" w:type="dxa"/>
            <w:shd w:val="clear" w:color="FFFFFF" w:fill="FFFFFF"/>
            <w:tcMar>
              <w:top w:w="60" w:type="dxa"/>
              <w:left w:w="100" w:type="dxa"/>
              <w:bottom w:w="60" w:type="dxa"/>
              <w:right w:w="0" w:type="dxa"/>
            </w:tcMar>
            <w:vAlign w:val="center"/>
          </w:tcPr>
          <w:p w:rsidR="00A77B3E" w:rsidRDefault="00A77B3E">
            <w:pPr>
              <w:jc w:val="center"/>
              <w:rPr>
                <w:rFonts w:ascii="Calibri" w:eastAsia="Microsoft JhengHei" w:hAnsi="Microsoft JhengHei" w:cs="Calibri"/>
              </w:rPr>
            </w:pPr>
          </w:p>
        </w:tc>
      </w:tr>
    </w:tbl>
    <w:p w:rsidR="001D0A42" w:rsidRDefault="00671783">
      <w:pPr>
        <w:rPr>
          <w:sz w:val="28"/>
          <w:szCs w:val="28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</w:rPr>
        <w:t>6. 計畫附件資料</w:t>
      </w:r>
    </w:p>
    <w:p w:rsidR="001D0A42" w:rsidRDefault="00671783">
      <w:pPr>
        <w:rPr>
          <w:sz w:val="28"/>
          <w:szCs w:val="28"/>
        </w:rPr>
      </w:pPr>
      <w:r>
        <w:rPr>
          <w:rFonts w:ascii="Microsoft JhengHei" w:eastAsia="Microsoft JhengHei" w:hAnsi="Microsoft JhengHei" w:cs="Microsoft JhengHei"/>
          <w:b/>
          <w:bCs/>
          <w:sz w:val="28"/>
          <w:szCs w:val="28"/>
        </w:rPr>
        <w:t>7. 計畫成果照片</w:t>
      </w:r>
    </w:p>
    <w:p w:rsidR="00A77B3E" w:rsidRDefault="00A77B3E">
      <w:pPr>
        <w:rPr>
          <w:rFonts w:ascii="Calibri" w:eastAsia="Microsoft JhengHei" w:hAnsi="Microsoft JhengHei" w:cs="Calibri"/>
        </w:rPr>
      </w:pPr>
    </w:p>
    <w:sectPr w:rsidR="00A77B3E">
      <w:footerReference w:type="default" r:id="rId8"/>
      <w:pgSz w:w="12240" w:h="15840"/>
      <w:pgMar w:top="1140" w:right="1140" w:bottom="1140" w:left="11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4BD1" w:rsidRDefault="00A94BD1">
      <w:r>
        <w:separator/>
      </w:r>
    </w:p>
  </w:endnote>
  <w:endnote w:type="continuationSeparator" w:id="0">
    <w:p w:rsidR="00A94BD1" w:rsidRDefault="00A94B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icrosoft JhengHei">
    <w:altName w:val="微軟正黑體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FKai-SB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0A42" w:rsidRDefault="00671783">
    <w:pPr>
      <w:jc w:val="center"/>
      <w:rPr>
        <w:rFonts w:ascii="Calibri" w:eastAsia="Microsoft JhengHei" w:hAnsi="Calibri" w:cs="Calibri"/>
      </w:rPr>
    </w:pPr>
    <w:r>
      <w:rPr>
        <w:rFonts w:ascii="Calibri" w:eastAsia="Microsoft JhengHei" w:hAnsi="Calibri" w:cs="Calibri"/>
        <w:sz w:val="20"/>
      </w:rPr>
      <w:t>第</w:t>
    </w:r>
    <w:r>
      <w:rPr>
        <w:rFonts w:ascii="Calibri" w:eastAsia="Microsoft JhengHei" w:hAnsi="Calibri" w:cs="Calibri"/>
        <w:sz w:val="20"/>
      </w:rPr>
      <w:t xml:space="preserve"> </w:t>
    </w:r>
    <w:r>
      <w:rPr>
        <w:rFonts w:ascii="Calibri" w:eastAsia="Microsoft JhengHei" w:hAnsi="Calibri" w:cs="Calibri"/>
        <w:sz w:val="20"/>
      </w:rPr>
      <w:fldChar w:fldCharType="begin"/>
    </w:r>
    <w:r>
      <w:rPr>
        <w:rFonts w:ascii="Calibri" w:eastAsia="Microsoft JhengHei" w:hAnsi="Calibri" w:cs="Calibri"/>
        <w:sz w:val="20"/>
      </w:rPr>
      <w:instrText>PAGE</w:instrText>
    </w:r>
    <w:r>
      <w:rPr>
        <w:rFonts w:ascii="Calibri" w:eastAsia="Microsoft JhengHei" w:hAnsi="Calibri" w:cs="Calibri"/>
        <w:sz w:val="20"/>
      </w:rPr>
      <w:fldChar w:fldCharType="separate"/>
    </w:r>
    <w:r w:rsidR="00FC0909">
      <w:rPr>
        <w:rFonts w:ascii="Calibri" w:eastAsia="Microsoft JhengHei" w:hAnsi="Calibri" w:cs="Calibri"/>
        <w:noProof/>
        <w:sz w:val="20"/>
      </w:rPr>
      <w:t>4</w:t>
    </w:r>
    <w:r>
      <w:rPr>
        <w:rFonts w:ascii="Calibri" w:eastAsia="Microsoft JhengHei" w:hAnsi="Calibri" w:cs="Calibri"/>
        <w:sz w:val="20"/>
      </w:rPr>
      <w:fldChar w:fldCharType="end"/>
    </w:r>
    <w:r>
      <w:rPr>
        <w:rFonts w:ascii="Calibri" w:eastAsia="Microsoft JhengHei" w:hAnsi="Calibri" w:cs="Calibri"/>
        <w:sz w:val="20"/>
      </w:rPr>
      <w:t xml:space="preserve"> </w:t>
    </w:r>
    <w:r>
      <w:rPr>
        <w:rFonts w:ascii="Calibri" w:eastAsia="Microsoft JhengHei" w:hAnsi="Calibri" w:cs="Calibri"/>
        <w:sz w:val="20"/>
      </w:rPr>
      <w:t>頁，共</w:t>
    </w:r>
    <w:r>
      <w:rPr>
        <w:rFonts w:ascii="Calibri" w:eastAsia="Microsoft JhengHei" w:hAnsi="Calibri" w:cs="Calibri"/>
        <w:sz w:val="20"/>
      </w:rPr>
      <w:t xml:space="preserve"> </w:t>
    </w:r>
    <w:r>
      <w:rPr>
        <w:rFonts w:ascii="Calibri" w:eastAsia="Microsoft JhengHei" w:hAnsi="Calibri" w:cs="Calibri"/>
        <w:sz w:val="20"/>
      </w:rPr>
      <w:fldChar w:fldCharType="begin"/>
    </w:r>
    <w:r>
      <w:rPr>
        <w:rFonts w:ascii="Calibri" w:eastAsia="Microsoft JhengHei" w:hAnsi="Calibri" w:cs="Calibri"/>
        <w:sz w:val="20"/>
      </w:rPr>
      <w:instrText>NUMPAGES</w:instrText>
    </w:r>
    <w:r>
      <w:rPr>
        <w:rFonts w:ascii="Calibri" w:eastAsia="Microsoft JhengHei" w:hAnsi="Calibri" w:cs="Calibri"/>
        <w:sz w:val="20"/>
      </w:rPr>
      <w:fldChar w:fldCharType="separate"/>
    </w:r>
    <w:r w:rsidR="00FC0909">
      <w:rPr>
        <w:rFonts w:ascii="Calibri" w:eastAsia="Microsoft JhengHei" w:hAnsi="Calibri" w:cs="Calibri"/>
        <w:noProof/>
        <w:sz w:val="20"/>
      </w:rPr>
      <w:t>5</w:t>
    </w:r>
    <w:r>
      <w:rPr>
        <w:rFonts w:ascii="Calibri" w:eastAsia="Microsoft JhengHei" w:hAnsi="Calibri" w:cs="Calibri"/>
        <w:sz w:val="20"/>
      </w:rPr>
      <w:fldChar w:fldCharType="end"/>
    </w:r>
    <w:r>
      <w:rPr>
        <w:rFonts w:ascii="Calibri" w:eastAsia="Microsoft JhengHei" w:hAnsi="Calibri" w:cs="Calibri"/>
        <w:sz w:val="20"/>
      </w:rPr>
      <w:t xml:space="preserve"> </w:t>
    </w:r>
    <w:r>
      <w:rPr>
        <w:rFonts w:ascii="Calibri" w:eastAsia="Microsoft JhengHei" w:hAnsi="Calibri" w:cs="Calibri"/>
        <w:sz w:val="20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4BD1" w:rsidRDefault="00A94BD1">
      <w:r>
        <w:separator/>
      </w:r>
    </w:p>
  </w:footnote>
  <w:footnote w:type="continuationSeparator" w:id="0">
    <w:p w:rsidR="00A94BD1" w:rsidRDefault="00A94B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10FB4"/>
    <w:multiLevelType w:val="hybridMultilevel"/>
    <w:tmpl w:val="573AD726"/>
    <w:lvl w:ilvl="0" w:tplc="148CB058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B3E"/>
    <w:rsid w:val="0001285B"/>
    <w:rsid w:val="00085B94"/>
    <w:rsid w:val="000A504B"/>
    <w:rsid w:val="000B043B"/>
    <w:rsid w:val="000C154F"/>
    <w:rsid w:val="001D0A42"/>
    <w:rsid w:val="001D5125"/>
    <w:rsid w:val="003A01E2"/>
    <w:rsid w:val="004D3FCA"/>
    <w:rsid w:val="005B77D0"/>
    <w:rsid w:val="00607FFA"/>
    <w:rsid w:val="00671783"/>
    <w:rsid w:val="00690A93"/>
    <w:rsid w:val="0079362D"/>
    <w:rsid w:val="00952F77"/>
    <w:rsid w:val="00A77B3E"/>
    <w:rsid w:val="00A94BD1"/>
    <w:rsid w:val="00AC005C"/>
    <w:rsid w:val="00AD17FE"/>
    <w:rsid w:val="00B30ED0"/>
    <w:rsid w:val="00BE36D8"/>
    <w:rsid w:val="00C07924"/>
    <w:rsid w:val="00CA2A55"/>
    <w:rsid w:val="00DC79D6"/>
    <w:rsid w:val="00DF1994"/>
    <w:rsid w:val="00EC4632"/>
    <w:rsid w:val="00FC0909"/>
    <w:rsid w:val="00FE4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6D54CFD-5F22-409C-9100-A9DBFDC5C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504B"/>
    <w:pPr>
      <w:ind w:leftChars="200" w:left="480"/>
    </w:pPr>
  </w:style>
  <w:style w:type="paragraph" w:styleId="a4">
    <w:name w:val="header"/>
    <w:basedOn w:val="a"/>
    <w:link w:val="a5"/>
    <w:unhideWhenUsed/>
    <w:rsid w:val="00DF19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页眉 字符"/>
    <w:basedOn w:val="a0"/>
    <w:link w:val="a4"/>
    <w:rsid w:val="00DF1994"/>
  </w:style>
  <w:style w:type="paragraph" w:styleId="a6">
    <w:name w:val="footer"/>
    <w:basedOn w:val="a"/>
    <w:link w:val="a7"/>
    <w:unhideWhenUsed/>
    <w:rsid w:val="00DF199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页脚 字符"/>
    <w:basedOn w:val="a0"/>
    <w:link w:val="a6"/>
    <w:rsid w:val="00DF19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javascript:OnGISEditPESSpace(true)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489</Words>
  <Characters>2789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林佳靜</dc:creator>
  <cp:keywords/>
  <dc:description/>
  <cp:lastModifiedBy>R-inner</cp:lastModifiedBy>
  <cp:revision>2</cp:revision>
  <dcterms:created xsi:type="dcterms:W3CDTF">2025-02-24T08:48:00Z</dcterms:created>
  <dcterms:modified xsi:type="dcterms:W3CDTF">2025-02-24T08:48:00Z</dcterms:modified>
</cp:coreProperties>
</file>